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51A5" w:rsidRDefault="0076478F">
      <w:pPr>
        <w:rPr>
          <w:rFonts w:ascii="Arial" w:hAnsi="Arial" w:cs="Arial"/>
          <w:b/>
          <w:color w:val="000000"/>
          <w:spacing w:val="160"/>
          <w:sz w:val="22"/>
          <w:szCs w:val="22"/>
        </w:rPr>
      </w:pPr>
      <w:r>
        <w:rPr>
          <w:noProof/>
          <w:lang w:eastAsia="fr-FR"/>
        </w:rPr>
        <w:drawing>
          <wp:anchor distT="0" distB="0" distL="0" distR="0" simplePos="0" relativeHeight="251657728" behindDoc="0" locked="0" layoutInCell="1" allowOverlap="1">
            <wp:simplePos x="0" y="0"/>
            <wp:positionH relativeFrom="column">
              <wp:align>center</wp:align>
            </wp:positionH>
            <wp:positionV relativeFrom="paragraph">
              <wp:posOffset>-312420</wp:posOffset>
            </wp:positionV>
            <wp:extent cx="1816100" cy="848995"/>
            <wp:effectExtent l="19050" t="0" r="0"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816100" cy="848995"/>
                    </a:xfrm>
                    <a:prstGeom prst="rect">
                      <a:avLst/>
                    </a:prstGeom>
                    <a:solidFill>
                      <a:srgbClr val="FFFFFF"/>
                    </a:solidFill>
                    <a:ln w="9525">
                      <a:noFill/>
                      <a:miter lim="800000"/>
                      <a:headEnd/>
                      <a:tailEnd/>
                    </a:ln>
                  </pic:spPr>
                </pic:pic>
              </a:graphicData>
            </a:graphic>
          </wp:anchor>
        </w:drawing>
      </w:r>
    </w:p>
    <w:p w:rsidR="008C51A5" w:rsidRDefault="006227C0">
      <w:pPr>
        <w:pBdr>
          <w:top w:val="single" w:sz="4" w:space="1" w:color="000000"/>
          <w:left w:val="single" w:sz="4" w:space="4" w:color="000000"/>
          <w:bottom w:val="single" w:sz="4" w:space="1" w:color="000000"/>
          <w:right w:val="single" w:sz="4" w:space="4" w:color="000000"/>
        </w:pBdr>
        <w:shd w:val="clear" w:color="auto" w:fill="999999"/>
        <w:ind w:left="-360" w:right="-468"/>
        <w:jc w:val="center"/>
        <w:rPr>
          <w:rFonts w:ascii="Arial" w:hAnsi="Arial" w:cs="Arial"/>
          <w:b/>
          <w:color w:val="000000"/>
          <w:spacing w:val="160"/>
          <w:sz w:val="22"/>
          <w:szCs w:val="22"/>
        </w:rPr>
      </w:pPr>
      <w:r>
        <w:rPr>
          <w:rFonts w:ascii="Arial" w:hAnsi="Arial" w:cs="Arial"/>
          <w:b/>
          <w:color w:val="000000"/>
          <w:spacing w:val="160"/>
          <w:sz w:val="22"/>
          <w:szCs w:val="22"/>
        </w:rPr>
        <w:t xml:space="preserve">CONVENTION </w:t>
      </w:r>
      <w:r w:rsidR="0076478F">
        <w:rPr>
          <w:rFonts w:ascii="Arial" w:hAnsi="Arial" w:cs="Arial"/>
          <w:b/>
          <w:color w:val="000000"/>
          <w:spacing w:val="160"/>
          <w:sz w:val="22"/>
          <w:szCs w:val="22"/>
        </w:rPr>
        <w:t>DE RESIDENCE</w:t>
      </w:r>
    </w:p>
    <w:p w:rsidR="008C51A5" w:rsidRDefault="008C51A5">
      <w:pPr>
        <w:rPr>
          <w:rFonts w:ascii="Arial" w:hAnsi="Arial" w:cs="Arial"/>
          <w:b/>
          <w:color w:val="000000"/>
          <w:spacing w:val="160"/>
          <w:sz w:val="22"/>
          <w:szCs w:val="22"/>
        </w:rPr>
      </w:pPr>
    </w:p>
    <w:p w:rsidR="008C51A5" w:rsidRDefault="006227C0">
      <w:pPr>
        <w:pStyle w:val="Corpsdetexte31"/>
        <w:spacing w:before="120"/>
        <w:rPr>
          <w:b/>
          <w:color w:val="000000"/>
        </w:rPr>
      </w:pPr>
      <w:r>
        <w:rPr>
          <w:b/>
          <w:color w:val="000000"/>
          <w:sz w:val="28"/>
          <w:szCs w:val="28"/>
        </w:rPr>
        <w:t>Entre les soussignés/</w:t>
      </w:r>
    </w:p>
    <w:p w:rsidR="008C51A5" w:rsidRDefault="008C51A5">
      <w:pPr>
        <w:pStyle w:val="Corpsdetexte"/>
        <w:rPr>
          <w:b/>
          <w:color w:val="000000"/>
        </w:rPr>
      </w:pPr>
    </w:p>
    <w:p w:rsidR="00A64B8E" w:rsidRDefault="00E44989">
      <w:pPr>
        <w:rPr>
          <w:rFonts w:ascii="Arial" w:hAnsi="Arial" w:cs="Arial"/>
          <w:b/>
          <w:color w:val="000000"/>
          <w:sz w:val="22"/>
          <w:szCs w:val="22"/>
        </w:rPr>
      </w:pPr>
      <w:r>
        <w:rPr>
          <w:rFonts w:ascii="Arial" w:hAnsi="Arial" w:cs="Arial"/>
          <w:b/>
          <w:color w:val="000000"/>
          <w:sz w:val="22"/>
          <w:szCs w:val="22"/>
        </w:rPr>
        <w:t>Just’1 Kiff</w:t>
      </w:r>
    </w:p>
    <w:p w:rsidR="00E44989" w:rsidRDefault="00E44989">
      <w:pPr>
        <w:rPr>
          <w:rFonts w:ascii="Arial" w:hAnsi="Arial" w:cs="Arial"/>
          <w:b/>
          <w:color w:val="000000"/>
          <w:sz w:val="22"/>
          <w:szCs w:val="22"/>
        </w:rPr>
      </w:pPr>
    </w:p>
    <w:p w:rsidR="00E44989" w:rsidRDefault="00E44989">
      <w:pPr>
        <w:sectPr w:rsidR="00E44989" w:rsidSect="0076478F">
          <w:footerReference w:type="even" r:id="rId9"/>
          <w:footerReference w:type="default" r:id="rId10"/>
          <w:pgSz w:w="11906" w:h="16838"/>
          <w:pgMar w:top="672" w:right="817" w:bottom="815" w:left="936" w:header="720" w:footer="325" w:gutter="0"/>
          <w:cols w:space="720"/>
          <w:docGrid w:linePitch="360"/>
        </w:sectPr>
      </w:pPr>
    </w:p>
    <w:p w:rsidR="008C51A5" w:rsidRDefault="006227C0">
      <w:pPr>
        <w:pStyle w:val="Corpsdetexte"/>
        <w:jc w:val="left"/>
        <w:rPr>
          <w:color w:val="000000"/>
        </w:rPr>
      </w:pPr>
      <w:r>
        <w:rPr>
          <w:b/>
          <w:color w:val="000000"/>
          <w:sz w:val="24"/>
          <w:szCs w:val="24"/>
        </w:rPr>
        <w:lastRenderedPageBreak/>
        <w:t>ET</w:t>
      </w:r>
    </w:p>
    <w:p w:rsidR="008C51A5" w:rsidRDefault="006227C0">
      <w:pPr>
        <w:pStyle w:val="Titre2"/>
        <w:tabs>
          <w:tab w:val="left" w:pos="-1080"/>
        </w:tabs>
        <w:rPr>
          <w:color w:val="000000"/>
          <w:sz w:val="22"/>
          <w:szCs w:val="22"/>
        </w:rPr>
      </w:pPr>
      <w:r>
        <w:rPr>
          <w:i w:val="0"/>
          <w:iCs w:val="0"/>
          <w:color w:val="000000"/>
          <w:sz w:val="22"/>
          <w:szCs w:val="22"/>
        </w:rPr>
        <w:t xml:space="preserve">FRUCTÔSE </w:t>
      </w:r>
      <w:r>
        <w:rPr>
          <w:b w:val="0"/>
          <w:bCs w:val="0"/>
          <w:i w:val="0"/>
          <w:iCs w:val="0"/>
          <w:color w:val="000000"/>
          <w:sz w:val="22"/>
          <w:szCs w:val="22"/>
        </w:rPr>
        <w:t>Association Loi 1901</w:t>
      </w:r>
    </w:p>
    <w:p w:rsidR="008C51A5" w:rsidRDefault="006227C0">
      <w:pPr>
        <w:rPr>
          <w:rFonts w:ascii="Arial" w:hAnsi="Arial" w:cs="Arial"/>
          <w:bCs/>
          <w:color w:val="000000"/>
          <w:sz w:val="22"/>
          <w:szCs w:val="22"/>
        </w:rPr>
      </w:pPr>
      <w:r>
        <w:rPr>
          <w:rFonts w:ascii="Arial" w:hAnsi="Arial" w:cs="Arial"/>
          <w:bCs/>
          <w:color w:val="000000"/>
          <w:sz w:val="22"/>
          <w:szCs w:val="22"/>
        </w:rPr>
        <w:t>Port 2456</w:t>
      </w:r>
    </w:p>
    <w:p w:rsidR="008C51A5" w:rsidRDefault="006227C0">
      <w:pPr>
        <w:rPr>
          <w:rFonts w:ascii="Arial" w:hAnsi="Arial" w:cs="Arial"/>
          <w:bCs/>
          <w:color w:val="000000"/>
          <w:sz w:val="22"/>
          <w:szCs w:val="22"/>
        </w:rPr>
      </w:pPr>
      <w:r>
        <w:rPr>
          <w:rFonts w:ascii="Arial" w:hAnsi="Arial" w:cs="Arial"/>
          <w:bCs/>
          <w:color w:val="000000"/>
          <w:sz w:val="22"/>
          <w:szCs w:val="22"/>
        </w:rPr>
        <w:t>Quai Freycinet 4</w:t>
      </w:r>
    </w:p>
    <w:p w:rsidR="008C51A5" w:rsidRDefault="006227C0">
      <w:pPr>
        <w:rPr>
          <w:rFonts w:ascii="Arial" w:hAnsi="Arial" w:cs="Arial"/>
          <w:bCs/>
          <w:color w:val="000000"/>
          <w:sz w:val="22"/>
          <w:szCs w:val="22"/>
        </w:rPr>
      </w:pPr>
      <w:r>
        <w:rPr>
          <w:rFonts w:ascii="Arial" w:hAnsi="Arial" w:cs="Arial"/>
          <w:bCs/>
          <w:color w:val="000000"/>
          <w:sz w:val="22"/>
          <w:szCs w:val="22"/>
        </w:rPr>
        <w:t>59140 DUNKERQUE</w:t>
      </w:r>
    </w:p>
    <w:p w:rsidR="008C51A5" w:rsidRDefault="006227C0">
      <w:pPr>
        <w:rPr>
          <w:color w:val="000000"/>
        </w:rPr>
      </w:pPr>
      <w:r>
        <w:rPr>
          <w:rFonts w:ascii="Arial" w:hAnsi="Arial" w:cs="Arial"/>
          <w:bCs/>
          <w:color w:val="000000"/>
          <w:sz w:val="22"/>
          <w:szCs w:val="22"/>
        </w:rPr>
        <w:t>Tél. 03 28 64 53 89</w:t>
      </w:r>
    </w:p>
    <w:p w:rsidR="008C51A5" w:rsidRDefault="006227C0">
      <w:pPr>
        <w:pStyle w:val="Corpsdetexte"/>
        <w:rPr>
          <w:bCs/>
          <w:color w:val="000000"/>
        </w:rPr>
      </w:pPr>
      <w:r>
        <w:rPr>
          <w:color w:val="000000"/>
        </w:rPr>
        <w:t>e-mail : marjorie@fructosefructose.fr</w:t>
      </w:r>
    </w:p>
    <w:p w:rsidR="008C51A5" w:rsidRDefault="006227C0">
      <w:pPr>
        <w:rPr>
          <w:rFonts w:ascii="Arial" w:hAnsi="Arial" w:cs="Arial"/>
          <w:color w:val="000000"/>
          <w:sz w:val="22"/>
          <w:szCs w:val="22"/>
        </w:rPr>
      </w:pPr>
      <w:r>
        <w:rPr>
          <w:rFonts w:ascii="Arial" w:hAnsi="Arial" w:cs="Arial"/>
          <w:bCs/>
          <w:color w:val="000000"/>
          <w:sz w:val="22"/>
          <w:szCs w:val="22"/>
        </w:rPr>
        <w:t xml:space="preserve">N° de Siret </w:t>
      </w:r>
      <w:r>
        <w:rPr>
          <w:color w:val="000000"/>
        </w:rPr>
        <w:t>508 798 741 000 15</w:t>
      </w:r>
    </w:p>
    <w:p w:rsidR="008C51A5" w:rsidRDefault="006227C0">
      <w:pPr>
        <w:rPr>
          <w:b/>
          <w:color w:val="000000"/>
          <w:sz w:val="32"/>
          <w:szCs w:val="32"/>
        </w:rPr>
      </w:pPr>
      <w:r>
        <w:rPr>
          <w:rFonts w:ascii="Arial" w:hAnsi="Arial" w:cs="Arial"/>
          <w:color w:val="000000"/>
          <w:sz w:val="22"/>
          <w:szCs w:val="22"/>
        </w:rPr>
        <w:t>Représentée par Jean-François Masselot agissant en qualité de Président.</w:t>
      </w:r>
    </w:p>
    <w:p w:rsidR="00586136" w:rsidRDefault="00586136">
      <w:pPr>
        <w:pStyle w:val="Corpsdetexte31"/>
        <w:spacing w:before="120"/>
        <w:rPr>
          <w:b/>
          <w:color w:val="000000"/>
          <w:sz w:val="32"/>
          <w:szCs w:val="32"/>
        </w:rPr>
      </w:pPr>
    </w:p>
    <w:p w:rsidR="00586136" w:rsidRDefault="00586136">
      <w:pPr>
        <w:pStyle w:val="Corpsdetexte31"/>
        <w:spacing w:before="120"/>
        <w:rPr>
          <w:b/>
          <w:color w:val="000000"/>
          <w:sz w:val="32"/>
          <w:szCs w:val="32"/>
        </w:rPr>
      </w:pPr>
    </w:p>
    <w:p w:rsidR="008C51A5" w:rsidRDefault="006227C0">
      <w:pPr>
        <w:pStyle w:val="Corpsdetexte31"/>
        <w:spacing w:before="120"/>
        <w:rPr>
          <w:b/>
          <w:color w:val="000000"/>
          <w:sz w:val="22"/>
          <w:szCs w:val="22"/>
        </w:rPr>
      </w:pPr>
      <w:r>
        <w:rPr>
          <w:b/>
          <w:color w:val="000000"/>
          <w:sz w:val="32"/>
          <w:szCs w:val="32"/>
        </w:rPr>
        <w:br/>
      </w:r>
      <w:r>
        <w:rPr>
          <w:b/>
          <w:color w:val="000000"/>
          <w:sz w:val="22"/>
          <w:szCs w:val="22"/>
        </w:rPr>
        <w:t>Etant préalablement rappelé que/</w:t>
      </w:r>
    </w:p>
    <w:p w:rsidR="00586136" w:rsidRDefault="00586136">
      <w:pPr>
        <w:pStyle w:val="Corpsdetexte31"/>
        <w:spacing w:before="120"/>
        <w:rPr>
          <w:color w:val="000000"/>
        </w:rPr>
      </w:pPr>
    </w:p>
    <w:p w:rsidR="008C51A5" w:rsidRDefault="006227C0">
      <w:pPr>
        <w:jc w:val="both"/>
        <w:rPr>
          <w:rFonts w:ascii="Arial" w:hAnsi="Arial" w:cs="Arial"/>
          <w:color w:val="000000"/>
          <w:sz w:val="20"/>
          <w:szCs w:val="20"/>
        </w:rPr>
      </w:pPr>
      <w:r>
        <w:rPr>
          <w:rFonts w:ascii="Arial" w:hAnsi="Arial" w:cs="Arial"/>
          <w:color w:val="000000"/>
          <w:sz w:val="20"/>
          <w:szCs w:val="20"/>
        </w:rPr>
        <w:t>Fructôse</w:t>
      </w:r>
      <w:r>
        <w:rPr>
          <w:rFonts w:ascii="Arial" w:hAnsi="Arial" w:cs="Arial"/>
          <w:b/>
          <w:color w:val="000000"/>
          <w:sz w:val="20"/>
          <w:szCs w:val="20"/>
        </w:rPr>
        <w:t xml:space="preserve"> </w:t>
      </w:r>
      <w:r>
        <w:rPr>
          <w:rFonts w:ascii="Arial" w:hAnsi="Arial" w:cs="Arial"/>
          <w:color w:val="000000"/>
          <w:sz w:val="20"/>
          <w:szCs w:val="20"/>
        </w:rPr>
        <w:t>est une association (loi de 1901) qui a pour objet le projet d'une base effervescente et solidaire dédiée au soutien à la création innovante et connectée à la ville et au monde. Il s'agit de mettre en oeuvre cette base (d'outils et de services) qui crée les conditions de l'émergence artistique dans l'agglomération de Dunkerque. C'est un projet d'expérimentation artistique, économique et sociale qui se veut  transdisciplinaire, fondé  sur une approche professionnelle et critique des pratiques.</w:t>
      </w:r>
    </w:p>
    <w:p w:rsidR="008C51A5" w:rsidRDefault="008C51A5">
      <w:pPr>
        <w:ind w:left="705"/>
        <w:jc w:val="both"/>
        <w:rPr>
          <w:rFonts w:ascii="Arial" w:hAnsi="Arial" w:cs="Arial"/>
          <w:color w:val="000000"/>
          <w:sz w:val="20"/>
          <w:szCs w:val="20"/>
        </w:rPr>
      </w:pPr>
    </w:p>
    <w:p w:rsidR="008C51A5" w:rsidRDefault="006227C0">
      <w:pPr>
        <w:pStyle w:val="Corpsdetexte"/>
        <w:ind w:firstLine="20"/>
        <w:rPr>
          <w:color w:val="000000"/>
          <w:sz w:val="20"/>
          <w:szCs w:val="20"/>
        </w:rPr>
      </w:pPr>
      <w:r>
        <w:rPr>
          <w:color w:val="000000"/>
          <w:sz w:val="20"/>
          <w:szCs w:val="20"/>
        </w:rPr>
        <w:t xml:space="preserve">Fructôse propose à des artistes et/ou des personnes morales gérant des projets artistiques et culturels (ci-après dénommé individuellement « L'Artiste » ou collectivement « l'équipe Artistique») un ensemble de services (accompagnement individualisé et/ou  mise à disposition d’un espace de travail) pour contribuer à la réalisation de leur Projet. </w:t>
      </w:r>
    </w:p>
    <w:p w:rsidR="008C51A5" w:rsidRDefault="008C51A5">
      <w:pPr>
        <w:pStyle w:val="Corpsdetexte"/>
        <w:ind w:firstLine="20"/>
        <w:rPr>
          <w:color w:val="000000"/>
          <w:sz w:val="20"/>
          <w:szCs w:val="20"/>
        </w:rPr>
      </w:pPr>
    </w:p>
    <w:p w:rsidR="008C51A5" w:rsidRDefault="006227C0">
      <w:pPr>
        <w:pStyle w:val="Corpsdetexte"/>
        <w:rPr>
          <w:color w:val="000000"/>
          <w:sz w:val="20"/>
          <w:szCs w:val="20"/>
        </w:rPr>
      </w:pPr>
      <w:r>
        <w:rPr>
          <w:color w:val="000000"/>
          <w:sz w:val="20"/>
          <w:szCs w:val="20"/>
        </w:rPr>
        <w:t>Fructôse est un outil de gestion collective et solidaire dans une dynamique d’expérimentation et de rencontre.</w:t>
      </w:r>
    </w:p>
    <w:p w:rsidR="008C51A5" w:rsidRDefault="008C51A5">
      <w:pPr>
        <w:pStyle w:val="Corpsdetexte"/>
        <w:rPr>
          <w:color w:val="000000"/>
          <w:sz w:val="20"/>
          <w:szCs w:val="20"/>
        </w:rPr>
      </w:pPr>
    </w:p>
    <w:p w:rsidR="00586136" w:rsidRDefault="00586136">
      <w:pPr>
        <w:pStyle w:val="Corpsdetexte"/>
        <w:rPr>
          <w:color w:val="000000"/>
          <w:sz w:val="20"/>
          <w:szCs w:val="20"/>
        </w:rPr>
      </w:pPr>
    </w:p>
    <w:p w:rsidR="00586136" w:rsidRDefault="00586136">
      <w:pPr>
        <w:pStyle w:val="Corpsdetexte"/>
        <w:rPr>
          <w:color w:val="000000"/>
          <w:sz w:val="20"/>
          <w:szCs w:val="20"/>
        </w:rPr>
      </w:pPr>
    </w:p>
    <w:p w:rsidR="00586136" w:rsidRDefault="00586136" w:rsidP="00586136">
      <w:pPr>
        <w:pStyle w:val="Corpsdetexte310"/>
        <w:tabs>
          <w:tab w:val="left" w:pos="-325"/>
          <w:tab w:val="left" w:pos="488"/>
        </w:tabs>
        <w:spacing w:before="120"/>
        <w:ind w:left="12"/>
        <w:rPr>
          <w:b/>
          <w:bCs/>
          <w:color w:val="000000"/>
        </w:rPr>
      </w:pPr>
      <w:r>
        <w:rPr>
          <w:b/>
          <w:color w:val="000000"/>
          <w:sz w:val="22"/>
          <w:szCs w:val="22"/>
        </w:rPr>
        <w:t>Il est exposé ce qui suit/</w:t>
      </w:r>
    </w:p>
    <w:p w:rsidR="00586136" w:rsidRDefault="00586136" w:rsidP="00586136">
      <w:pPr>
        <w:tabs>
          <w:tab w:val="left" w:pos="0"/>
        </w:tabs>
        <w:ind w:right="-468" w:hanging="360"/>
        <w:jc w:val="both"/>
        <w:rPr>
          <w:color w:val="000000"/>
          <w:sz w:val="20"/>
          <w:szCs w:val="20"/>
        </w:rPr>
      </w:pPr>
      <w:r>
        <w:rPr>
          <w:rFonts w:ascii="Arial" w:hAnsi="Arial" w:cs="Arial"/>
          <w:b/>
          <w:bCs/>
          <w:color w:val="000000"/>
          <w:sz w:val="20"/>
          <w:szCs w:val="20"/>
        </w:rPr>
        <w:tab/>
      </w:r>
    </w:p>
    <w:p w:rsidR="00586136" w:rsidRDefault="00586136" w:rsidP="00586136">
      <w:pPr>
        <w:pStyle w:val="Corpsdetexte"/>
        <w:ind w:left="18" w:hanging="360"/>
        <w:rPr>
          <w:color w:val="000000"/>
          <w:sz w:val="20"/>
          <w:szCs w:val="20"/>
        </w:rPr>
      </w:pPr>
      <w:r>
        <w:rPr>
          <w:color w:val="000000"/>
          <w:sz w:val="20"/>
          <w:szCs w:val="20"/>
        </w:rPr>
        <w:tab/>
        <w:t>Fructôse dispose d'espaces de travail individuels et collectifs, leur mise à disposition peut-être ponctuelle ou régulière (1 an maximum renouvelable).</w:t>
      </w:r>
    </w:p>
    <w:p w:rsidR="00586136" w:rsidRDefault="00586136" w:rsidP="00586136">
      <w:pPr>
        <w:pStyle w:val="Corpsdetexte"/>
        <w:ind w:left="18" w:hanging="360"/>
        <w:rPr>
          <w:color w:val="000000"/>
          <w:sz w:val="20"/>
          <w:szCs w:val="20"/>
        </w:rPr>
      </w:pPr>
      <w:r>
        <w:rPr>
          <w:color w:val="000000"/>
          <w:sz w:val="20"/>
          <w:szCs w:val="20"/>
        </w:rPr>
        <w:tab/>
        <w:t>La mise à disposition d'espace peut également avoir pour objet l'organisation d'un événement. Les lieux dédiés à l'organisation d'événements sont les espaces suivants :</w:t>
      </w:r>
    </w:p>
    <w:p w:rsidR="00586136" w:rsidRDefault="00586136" w:rsidP="00586136">
      <w:pPr>
        <w:pStyle w:val="Corpsdetexte"/>
        <w:ind w:left="18" w:hanging="35"/>
        <w:rPr>
          <w:color w:val="000000"/>
          <w:sz w:val="20"/>
          <w:szCs w:val="20"/>
        </w:rPr>
      </w:pPr>
      <w:r>
        <w:rPr>
          <w:color w:val="000000"/>
          <w:sz w:val="20"/>
          <w:szCs w:val="20"/>
        </w:rPr>
        <w:t>- Bâtiment 4*4 situé en bout de môle 1, Quai Freycinet 4, Dunkerque.</w:t>
      </w:r>
    </w:p>
    <w:p w:rsidR="00586136" w:rsidRDefault="00586136" w:rsidP="00586136">
      <w:pPr>
        <w:pStyle w:val="Corpsdetexte"/>
        <w:ind w:left="18" w:hanging="35"/>
        <w:rPr>
          <w:color w:val="000000"/>
          <w:sz w:val="20"/>
          <w:szCs w:val="20"/>
        </w:rPr>
      </w:pPr>
      <w:r>
        <w:rPr>
          <w:color w:val="000000"/>
          <w:sz w:val="20"/>
          <w:szCs w:val="20"/>
        </w:rPr>
        <w:t>- Container situé à côté du bât 4*4, bout de môle 1, Quai Freycinet 4, Dunkerque.</w:t>
      </w:r>
    </w:p>
    <w:p w:rsidR="00586136" w:rsidRDefault="00586136" w:rsidP="00586136">
      <w:pPr>
        <w:pStyle w:val="Corpsdetexte"/>
      </w:pPr>
      <w:bookmarkStart w:id="0" w:name="_GoBack"/>
      <w:bookmarkEnd w:id="0"/>
    </w:p>
    <w:p w:rsidR="00586136" w:rsidRDefault="00586136" w:rsidP="00586136">
      <w:pPr>
        <w:pStyle w:val="Corpsdetexte"/>
      </w:pPr>
    </w:p>
    <w:p w:rsidR="00586136" w:rsidRDefault="00586136" w:rsidP="00586136">
      <w:pPr>
        <w:pStyle w:val="Titre1051chapitrechapter"/>
        <w:rPr>
          <w:rFonts w:ascii="Arial" w:hAnsi="Arial" w:cs="Arial"/>
          <w:color w:val="000000"/>
          <w:sz w:val="20"/>
          <w:szCs w:val="20"/>
        </w:rPr>
      </w:pPr>
      <w:r>
        <w:rPr>
          <w:rFonts w:ascii="Arial" w:hAnsi="Arial" w:cs="Arial"/>
          <w:color w:val="000000"/>
          <w:sz w:val="20"/>
          <w:szCs w:val="20"/>
        </w:rPr>
        <w:t>ARTICLE 1 : OBJET DE LA CONVENTION</w:t>
      </w:r>
    </w:p>
    <w:p w:rsidR="00586136" w:rsidRDefault="00586136" w:rsidP="00586136">
      <w:pPr>
        <w:rPr>
          <w:rFonts w:ascii="Arial" w:hAnsi="Arial" w:cs="Arial"/>
          <w:color w:val="000000"/>
          <w:sz w:val="20"/>
          <w:szCs w:val="20"/>
        </w:rPr>
      </w:pPr>
    </w:p>
    <w:p w:rsidR="00586136" w:rsidRDefault="00586136" w:rsidP="00586136">
      <w:pPr>
        <w:jc w:val="both"/>
        <w:rPr>
          <w:rFonts w:ascii="Arial" w:hAnsi="Arial" w:cs="Arial"/>
          <w:color w:val="000000"/>
          <w:sz w:val="20"/>
          <w:szCs w:val="20"/>
        </w:rPr>
      </w:pPr>
      <w:r>
        <w:rPr>
          <w:rFonts w:ascii="Arial" w:hAnsi="Arial" w:cs="Arial"/>
          <w:color w:val="000000"/>
          <w:sz w:val="20"/>
          <w:szCs w:val="20"/>
        </w:rPr>
        <w:t xml:space="preserve">La présente Convention a pour objet de définir les conditions dans lesquelles Fructôse accueille en résidence </w:t>
      </w:r>
      <w:r w:rsidR="00E44989">
        <w:rPr>
          <w:rFonts w:ascii="Arial" w:hAnsi="Arial" w:cs="Arial"/>
          <w:color w:val="000000"/>
          <w:sz w:val="20"/>
          <w:szCs w:val="20"/>
        </w:rPr>
        <w:t>John Martinache de Just’1 KIFF et son équipe artistique pour une résidence de création.</w:t>
      </w:r>
    </w:p>
    <w:p w:rsidR="00586136" w:rsidRDefault="00586136" w:rsidP="00586136">
      <w:pPr>
        <w:jc w:val="both"/>
        <w:rPr>
          <w:rFonts w:ascii="Arial" w:hAnsi="Arial" w:cs="Arial"/>
          <w:color w:val="000000"/>
          <w:sz w:val="20"/>
          <w:szCs w:val="20"/>
        </w:rPr>
      </w:pPr>
    </w:p>
    <w:p w:rsidR="00586136" w:rsidRDefault="00586136" w:rsidP="00586136">
      <w:pPr>
        <w:jc w:val="both"/>
        <w:rPr>
          <w:rFonts w:ascii="Arial" w:hAnsi="Arial" w:cs="Arial"/>
          <w:b/>
          <w:bCs/>
          <w:color w:val="000000"/>
          <w:sz w:val="20"/>
          <w:szCs w:val="20"/>
        </w:rPr>
      </w:pPr>
      <w:r>
        <w:rPr>
          <w:rFonts w:ascii="Arial" w:hAnsi="Arial" w:cs="Arial"/>
          <w:b/>
          <w:bCs/>
          <w:color w:val="000000"/>
          <w:sz w:val="20"/>
          <w:szCs w:val="20"/>
        </w:rPr>
        <w:t>ARTICLE 2 : DUREE DE LA MISE A DISPOSITION</w:t>
      </w:r>
    </w:p>
    <w:p w:rsidR="00586136" w:rsidRDefault="00586136" w:rsidP="00586136">
      <w:pPr>
        <w:jc w:val="both"/>
        <w:rPr>
          <w:rFonts w:ascii="Arial" w:hAnsi="Arial" w:cs="Arial"/>
          <w:b/>
          <w:bCs/>
          <w:color w:val="000000"/>
          <w:sz w:val="20"/>
          <w:szCs w:val="20"/>
        </w:rPr>
      </w:pPr>
    </w:p>
    <w:p w:rsidR="00586136" w:rsidRDefault="006D0BBB" w:rsidP="00586136">
      <w:pPr>
        <w:jc w:val="both"/>
        <w:rPr>
          <w:rFonts w:ascii="Arial" w:hAnsi="Arial" w:cs="Arial"/>
          <w:color w:val="000000"/>
          <w:sz w:val="20"/>
          <w:szCs w:val="20"/>
        </w:rPr>
      </w:pPr>
      <w:r>
        <w:rPr>
          <w:rFonts w:ascii="Arial" w:hAnsi="Arial" w:cs="Arial"/>
          <w:color w:val="000000"/>
          <w:sz w:val="20"/>
          <w:szCs w:val="20"/>
        </w:rPr>
        <w:lastRenderedPageBreak/>
        <w:t>Le bâtiment 4*4</w:t>
      </w:r>
      <w:r w:rsidR="00586136">
        <w:rPr>
          <w:rFonts w:ascii="Arial" w:hAnsi="Arial" w:cs="Arial"/>
          <w:color w:val="000000"/>
          <w:sz w:val="20"/>
          <w:szCs w:val="20"/>
        </w:rPr>
        <w:t xml:space="preserve"> sera mis à la disposition </w:t>
      </w:r>
      <w:r w:rsidR="00A64B8E">
        <w:rPr>
          <w:rFonts w:ascii="Arial" w:hAnsi="Arial" w:cs="Arial"/>
          <w:color w:val="000000"/>
          <w:sz w:val="20"/>
          <w:szCs w:val="20"/>
        </w:rPr>
        <w:t xml:space="preserve">des artistes du </w:t>
      </w:r>
      <w:r w:rsidR="00E44989">
        <w:rPr>
          <w:rFonts w:ascii="Arial" w:hAnsi="Arial" w:cs="Arial"/>
          <w:color w:val="000000"/>
          <w:sz w:val="20"/>
          <w:szCs w:val="20"/>
        </w:rPr>
        <w:t>lundi 15 Décembre 2014 à 14h30 au Vendredi 19 Décembre à 18H00.</w:t>
      </w:r>
    </w:p>
    <w:p w:rsidR="00E44989" w:rsidRDefault="00E44989" w:rsidP="00586136">
      <w:pPr>
        <w:jc w:val="both"/>
        <w:rPr>
          <w:rFonts w:ascii="Arial" w:hAnsi="Arial" w:cs="Arial"/>
          <w:b/>
          <w:color w:val="000000"/>
          <w:sz w:val="20"/>
          <w:szCs w:val="20"/>
        </w:rPr>
      </w:pPr>
      <w:r w:rsidRPr="00E44989">
        <w:rPr>
          <w:rFonts w:ascii="Arial" w:hAnsi="Arial" w:cs="Arial"/>
          <w:b/>
          <w:color w:val="000000"/>
          <w:sz w:val="20"/>
          <w:szCs w:val="20"/>
        </w:rPr>
        <w:t>Attention, le studio de Danse est utilisé mercredi 17 DE 14H00 à 15H30….</w:t>
      </w:r>
    </w:p>
    <w:p w:rsidR="00E44989" w:rsidRPr="00E44989" w:rsidRDefault="00E44989" w:rsidP="00586136">
      <w:pPr>
        <w:jc w:val="both"/>
        <w:rPr>
          <w:rFonts w:ascii="Arial" w:hAnsi="Arial" w:cs="Arial"/>
          <w:b/>
          <w:color w:val="000000"/>
          <w:sz w:val="20"/>
          <w:szCs w:val="20"/>
        </w:rPr>
      </w:pPr>
      <w:r>
        <w:rPr>
          <w:rFonts w:ascii="Arial" w:hAnsi="Arial" w:cs="Arial"/>
          <w:b/>
          <w:color w:val="000000"/>
          <w:sz w:val="20"/>
          <w:szCs w:val="20"/>
        </w:rPr>
        <w:t>Il est demandé à JUST 1 KIFF de le libérer lors de ce créneau.</w:t>
      </w:r>
    </w:p>
    <w:p w:rsidR="00586136" w:rsidRPr="00E44989" w:rsidRDefault="00586136" w:rsidP="00586136">
      <w:pPr>
        <w:jc w:val="both"/>
        <w:rPr>
          <w:rFonts w:ascii="Arial" w:hAnsi="Arial" w:cs="Arial"/>
          <w:b/>
          <w:color w:val="000000"/>
          <w:sz w:val="20"/>
          <w:szCs w:val="20"/>
        </w:rPr>
      </w:pPr>
    </w:p>
    <w:p w:rsidR="00586136" w:rsidRDefault="00586136" w:rsidP="00586136">
      <w:pPr>
        <w:jc w:val="both"/>
        <w:rPr>
          <w:rFonts w:ascii="Arial" w:hAnsi="Arial" w:cs="Arial"/>
          <w:color w:val="000000"/>
          <w:sz w:val="20"/>
          <w:szCs w:val="20"/>
        </w:rPr>
      </w:pPr>
    </w:p>
    <w:p w:rsidR="00586136" w:rsidRDefault="00586136" w:rsidP="00586136">
      <w:pPr>
        <w:jc w:val="both"/>
        <w:rPr>
          <w:rFonts w:ascii="Arial" w:hAnsi="Arial" w:cs="Arial"/>
          <w:color w:val="000000"/>
          <w:sz w:val="20"/>
          <w:szCs w:val="20"/>
        </w:rPr>
      </w:pPr>
      <w:r>
        <w:rPr>
          <w:rFonts w:ascii="Arial" w:hAnsi="Arial" w:cs="Arial"/>
          <w:b/>
          <w:bCs/>
          <w:color w:val="000000"/>
          <w:sz w:val="20"/>
          <w:szCs w:val="20"/>
        </w:rPr>
        <w:t>ARTICLE 3 : ESPACES MIS A DISPOSITION</w:t>
      </w:r>
    </w:p>
    <w:p w:rsidR="00586136" w:rsidRDefault="00586136" w:rsidP="00586136">
      <w:pPr>
        <w:jc w:val="both"/>
        <w:rPr>
          <w:rFonts w:ascii="Arial" w:hAnsi="Arial" w:cs="Arial"/>
          <w:color w:val="000000"/>
          <w:sz w:val="20"/>
          <w:szCs w:val="20"/>
        </w:rPr>
      </w:pPr>
    </w:p>
    <w:p w:rsidR="00586136" w:rsidRDefault="00586136" w:rsidP="00586136">
      <w:pPr>
        <w:jc w:val="both"/>
        <w:rPr>
          <w:rFonts w:ascii="Arial" w:hAnsi="Arial" w:cs="Arial"/>
          <w:color w:val="000000"/>
          <w:sz w:val="20"/>
          <w:szCs w:val="20"/>
        </w:rPr>
      </w:pPr>
      <w:r>
        <w:rPr>
          <w:rFonts w:ascii="Arial" w:hAnsi="Arial" w:cs="Arial"/>
          <w:color w:val="000000"/>
          <w:sz w:val="20"/>
          <w:szCs w:val="20"/>
        </w:rPr>
        <w:t>Le bâtiment 4*4 :</w:t>
      </w:r>
    </w:p>
    <w:p w:rsidR="00E44989" w:rsidRDefault="00E44989" w:rsidP="00586136">
      <w:pPr>
        <w:pStyle w:val="Paragraphedeliste1"/>
        <w:numPr>
          <w:ilvl w:val="0"/>
          <w:numId w:val="3"/>
        </w:numPr>
        <w:jc w:val="both"/>
        <w:rPr>
          <w:rFonts w:ascii="Arial" w:hAnsi="Arial" w:cs="Arial"/>
          <w:color w:val="000000"/>
          <w:sz w:val="20"/>
          <w:szCs w:val="20"/>
        </w:rPr>
      </w:pPr>
      <w:r>
        <w:rPr>
          <w:rFonts w:ascii="Arial" w:hAnsi="Arial" w:cs="Arial"/>
          <w:color w:val="000000"/>
          <w:sz w:val="20"/>
          <w:szCs w:val="20"/>
        </w:rPr>
        <w:t>Le studio de danse</w:t>
      </w:r>
    </w:p>
    <w:p w:rsidR="00586136" w:rsidRPr="00A91AF7" w:rsidRDefault="00586136" w:rsidP="00586136">
      <w:pPr>
        <w:pStyle w:val="Paragraphedeliste1"/>
        <w:numPr>
          <w:ilvl w:val="0"/>
          <w:numId w:val="3"/>
        </w:numPr>
        <w:jc w:val="both"/>
        <w:rPr>
          <w:rFonts w:ascii="Arial" w:hAnsi="Arial" w:cs="Arial"/>
          <w:color w:val="000000"/>
          <w:sz w:val="20"/>
          <w:szCs w:val="20"/>
        </w:rPr>
      </w:pPr>
      <w:r w:rsidRPr="00A91AF7">
        <w:rPr>
          <w:rFonts w:ascii="Arial" w:hAnsi="Arial" w:cs="Arial"/>
          <w:color w:val="000000"/>
          <w:sz w:val="20"/>
          <w:szCs w:val="20"/>
        </w:rPr>
        <w:t>l’espace de convivialité de la maison en pignon (rez de chaussée)</w:t>
      </w:r>
      <w:r w:rsidR="006D0BBB" w:rsidRPr="00A91AF7">
        <w:rPr>
          <w:rFonts w:ascii="Arial" w:hAnsi="Arial" w:cs="Arial"/>
          <w:color w:val="000000"/>
          <w:sz w:val="20"/>
          <w:szCs w:val="20"/>
        </w:rPr>
        <w:t>.</w:t>
      </w:r>
      <w:r w:rsidRPr="00A91AF7">
        <w:rPr>
          <w:rFonts w:ascii="Arial" w:hAnsi="Arial" w:cs="Arial"/>
          <w:color w:val="000000"/>
          <w:sz w:val="20"/>
          <w:szCs w:val="20"/>
        </w:rPr>
        <w:t xml:space="preserve"> </w:t>
      </w:r>
    </w:p>
    <w:p w:rsidR="00295114" w:rsidRDefault="00295114" w:rsidP="00586136">
      <w:pPr>
        <w:jc w:val="both"/>
        <w:rPr>
          <w:rFonts w:ascii="Arial" w:hAnsi="Arial" w:cs="Arial"/>
          <w:color w:val="000000"/>
          <w:sz w:val="20"/>
          <w:szCs w:val="20"/>
        </w:rPr>
      </w:pPr>
    </w:p>
    <w:p w:rsidR="00586136" w:rsidRDefault="00586136" w:rsidP="00586136">
      <w:pPr>
        <w:jc w:val="both"/>
        <w:rPr>
          <w:rFonts w:ascii="Arial" w:hAnsi="Arial" w:cs="Arial"/>
          <w:b/>
          <w:bCs/>
          <w:color w:val="000000"/>
          <w:sz w:val="20"/>
          <w:szCs w:val="20"/>
        </w:rPr>
      </w:pPr>
    </w:p>
    <w:p w:rsidR="00586136" w:rsidRDefault="00586136" w:rsidP="00586136">
      <w:pPr>
        <w:jc w:val="both"/>
        <w:rPr>
          <w:rFonts w:ascii="Arial" w:hAnsi="Arial" w:cs="Arial"/>
          <w:b/>
          <w:bCs/>
          <w:color w:val="000000"/>
          <w:sz w:val="20"/>
          <w:szCs w:val="20"/>
        </w:rPr>
      </w:pPr>
      <w:r>
        <w:rPr>
          <w:rFonts w:ascii="Arial" w:hAnsi="Arial" w:cs="Arial"/>
          <w:b/>
          <w:bCs/>
          <w:color w:val="000000"/>
          <w:sz w:val="20"/>
          <w:szCs w:val="20"/>
        </w:rPr>
        <w:t>ARTICLE 4 : OBLIGATIONS DE FRUCTÔSE</w:t>
      </w:r>
    </w:p>
    <w:p w:rsidR="00586136" w:rsidRDefault="00586136" w:rsidP="00586136">
      <w:pPr>
        <w:jc w:val="both"/>
        <w:rPr>
          <w:rFonts w:ascii="Arial" w:hAnsi="Arial" w:cs="Arial"/>
          <w:b/>
          <w:bCs/>
          <w:color w:val="000000"/>
          <w:sz w:val="20"/>
          <w:szCs w:val="20"/>
        </w:rPr>
      </w:pPr>
    </w:p>
    <w:p w:rsidR="00586136" w:rsidRDefault="00586136" w:rsidP="00586136">
      <w:pPr>
        <w:jc w:val="both"/>
        <w:rPr>
          <w:rFonts w:ascii="Arial" w:hAnsi="Arial" w:cs="Arial"/>
          <w:color w:val="000000"/>
          <w:sz w:val="20"/>
          <w:szCs w:val="20"/>
        </w:rPr>
      </w:pPr>
      <w:r>
        <w:rPr>
          <w:rFonts w:ascii="Arial" w:hAnsi="Arial" w:cs="Arial"/>
          <w:color w:val="000000"/>
          <w:sz w:val="20"/>
          <w:szCs w:val="20"/>
        </w:rPr>
        <w:t xml:space="preserve">Un référent chez Fructôse, </w:t>
      </w:r>
      <w:r w:rsidR="00E44989">
        <w:rPr>
          <w:rFonts w:ascii="Arial" w:hAnsi="Arial" w:cs="Arial"/>
          <w:color w:val="000000"/>
          <w:sz w:val="20"/>
          <w:szCs w:val="20"/>
        </w:rPr>
        <w:t xml:space="preserve">Cyril Lahaine, </w:t>
      </w:r>
      <w:r>
        <w:rPr>
          <w:rFonts w:ascii="Arial" w:hAnsi="Arial" w:cs="Arial"/>
          <w:color w:val="000000"/>
          <w:sz w:val="20"/>
          <w:szCs w:val="20"/>
        </w:rPr>
        <w:t>sera chargé</w:t>
      </w:r>
      <w:r w:rsidR="00A91AF7">
        <w:rPr>
          <w:rFonts w:ascii="Arial" w:hAnsi="Arial" w:cs="Arial"/>
          <w:color w:val="000000"/>
          <w:sz w:val="20"/>
          <w:szCs w:val="20"/>
        </w:rPr>
        <w:t>e</w:t>
      </w:r>
      <w:r>
        <w:rPr>
          <w:rFonts w:ascii="Arial" w:hAnsi="Arial" w:cs="Arial"/>
          <w:color w:val="000000"/>
          <w:sz w:val="20"/>
          <w:szCs w:val="20"/>
        </w:rPr>
        <w:t xml:space="preserve"> d'expliquer les règles de fonctionnement du bâtiment (éclairages, accès, sortie de secours, etc...) à l’entrée dans les lieux.</w:t>
      </w:r>
    </w:p>
    <w:p w:rsidR="00586136" w:rsidRDefault="00586136" w:rsidP="00586136">
      <w:pPr>
        <w:jc w:val="both"/>
        <w:rPr>
          <w:rFonts w:ascii="Arial" w:hAnsi="Arial" w:cs="Arial"/>
          <w:color w:val="000000"/>
          <w:sz w:val="20"/>
          <w:szCs w:val="20"/>
        </w:rPr>
      </w:pPr>
      <w:r>
        <w:rPr>
          <w:rFonts w:ascii="Arial" w:hAnsi="Arial" w:cs="Arial"/>
          <w:color w:val="000000"/>
          <w:sz w:val="20"/>
          <w:szCs w:val="20"/>
        </w:rPr>
        <w:t xml:space="preserve">Une clé sera remise le </w:t>
      </w:r>
      <w:r w:rsidR="00E44989">
        <w:rPr>
          <w:rFonts w:ascii="Arial" w:hAnsi="Arial" w:cs="Arial"/>
          <w:color w:val="000000"/>
          <w:sz w:val="20"/>
          <w:szCs w:val="20"/>
        </w:rPr>
        <w:t>15</w:t>
      </w:r>
      <w:r w:rsidR="00A91AF7">
        <w:rPr>
          <w:rFonts w:ascii="Arial" w:hAnsi="Arial" w:cs="Arial"/>
          <w:color w:val="000000"/>
          <w:sz w:val="20"/>
          <w:szCs w:val="20"/>
        </w:rPr>
        <w:t xml:space="preserve"> </w:t>
      </w:r>
      <w:r w:rsidR="00E44989">
        <w:rPr>
          <w:rFonts w:ascii="Arial" w:hAnsi="Arial" w:cs="Arial"/>
          <w:color w:val="000000"/>
          <w:sz w:val="20"/>
          <w:szCs w:val="20"/>
        </w:rPr>
        <w:t xml:space="preserve">Décembre </w:t>
      </w:r>
      <w:r w:rsidR="00A91AF7">
        <w:rPr>
          <w:rFonts w:ascii="Arial" w:hAnsi="Arial" w:cs="Arial"/>
          <w:color w:val="000000"/>
          <w:sz w:val="20"/>
          <w:szCs w:val="20"/>
        </w:rPr>
        <w:t>2014</w:t>
      </w:r>
      <w:r>
        <w:rPr>
          <w:rFonts w:ascii="Arial" w:hAnsi="Arial" w:cs="Arial"/>
          <w:color w:val="000000"/>
          <w:sz w:val="20"/>
          <w:szCs w:val="20"/>
        </w:rPr>
        <w:t xml:space="preserve">. </w:t>
      </w:r>
    </w:p>
    <w:p w:rsidR="00586136" w:rsidRDefault="00586136" w:rsidP="00586136">
      <w:pPr>
        <w:jc w:val="both"/>
        <w:rPr>
          <w:rFonts w:ascii="Arial" w:hAnsi="Arial" w:cs="Arial"/>
          <w:color w:val="000000"/>
          <w:sz w:val="20"/>
          <w:szCs w:val="20"/>
        </w:rPr>
      </w:pPr>
    </w:p>
    <w:p w:rsidR="00586136" w:rsidRDefault="00586136" w:rsidP="00586136">
      <w:pPr>
        <w:jc w:val="both"/>
        <w:rPr>
          <w:rFonts w:ascii="Arial" w:hAnsi="Arial" w:cs="Arial"/>
          <w:color w:val="000000"/>
          <w:sz w:val="20"/>
          <w:szCs w:val="20"/>
        </w:rPr>
      </w:pPr>
    </w:p>
    <w:p w:rsidR="00586136" w:rsidRDefault="00586136" w:rsidP="00586136">
      <w:pPr>
        <w:pStyle w:val="Corpsdetexte"/>
        <w:rPr>
          <w:b/>
          <w:bCs/>
          <w:color w:val="000000"/>
          <w:sz w:val="20"/>
          <w:szCs w:val="20"/>
        </w:rPr>
      </w:pPr>
      <w:r>
        <w:rPr>
          <w:b/>
          <w:bCs/>
          <w:color w:val="000000"/>
          <w:sz w:val="20"/>
          <w:szCs w:val="20"/>
        </w:rPr>
        <w:t xml:space="preserve">ARTICLE 5 : OBLIGATIONS </w:t>
      </w:r>
      <w:r w:rsidR="00A91AF7">
        <w:rPr>
          <w:b/>
          <w:bCs/>
          <w:color w:val="000000"/>
          <w:sz w:val="20"/>
          <w:szCs w:val="20"/>
        </w:rPr>
        <w:t>DES ARTISTES</w:t>
      </w:r>
    </w:p>
    <w:p w:rsidR="00586136" w:rsidRDefault="00586136" w:rsidP="00A91AF7">
      <w:pPr>
        <w:pStyle w:val="Corpsdetexte"/>
        <w:rPr>
          <w:color w:val="000000"/>
          <w:sz w:val="20"/>
          <w:szCs w:val="20"/>
        </w:rPr>
      </w:pPr>
    </w:p>
    <w:p w:rsidR="00586136" w:rsidRDefault="00586136" w:rsidP="00586136">
      <w:pPr>
        <w:pStyle w:val="Corpsdetexte"/>
        <w:ind w:left="18" w:hanging="18"/>
        <w:rPr>
          <w:color w:val="000000"/>
          <w:sz w:val="20"/>
          <w:szCs w:val="20"/>
          <w:u w:val="single"/>
        </w:rPr>
      </w:pPr>
      <w:r>
        <w:rPr>
          <w:color w:val="000000"/>
          <w:sz w:val="20"/>
          <w:szCs w:val="20"/>
        </w:rPr>
        <w:t xml:space="preserve">La clé du bâtiment 4*4 remise à l'entrée des lieux devra être remise au référent Fructôse le </w:t>
      </w:r>
      <w:r w:rsidR="00E44989">
        <w:rPr>
          <w:color w:val="000000"/>
          <w:sz w:val="20"/>
          <w:szCs w:val="20"/>
        </w:rPr>
        <w:t>19 Décembre</w:t>
      </w:r>
      <w:r w:rsidR="00A91AF7">
        <w:rPr>
          <w:color w:val="000000"/>
          <w:sz w:val="20"/>
          <w:szCs w:val="20"/>
        </w:rPr>
        <w:t xml:space="preserve"> 2014</w:t>
      </w:r>
      <w:r>
        <w:rPr>
          <w:color w:val="000000"/>
          <w:sz w:val="20"/>
          <w:szCs w:val="20"/>
        </w:rPr>
        <w:t>.</w:t>
      </w:r>
    </w:p>
    <w:p w:rsidR="00586136" w:rsidRDefault="00586136" w:rsidP="00586136">
      <w:pPr>
        <w:pStyle w:val="Corpsdetexte"/>
        <w:ind w:left="18" w:hanging="18"/>
        <w:rPr>
          <w:color w:val="000000"/>
          <w:sz w:val="20"/>
          <w:szCs w:val="20"/>
        </w:rPr>
      </w:pPr>
      <w:r>
        <w:rPr>
          <w:color w:val="000000"/>
          <w:sz w:val="20"/>
          <w:szCs w:val="20"/>
          <w:u w:val="single"/>
        </w:rPr>
        <w:t>Le résident s’engage à ne pas faire fabriquer ou transmettre de doubles de ses clefs, ni à les confier à des tiers.</w:t>
      </w:r>
    </w:p>
    <w:p w:rsidR="00586136" w:rsidRDefault="00586136" w:rsidP="00586136">
      <w:pPr>
        <w:pStyle w:val="Corpsdetexte"/>
        <w:tabs>
          <w:tab w:val="left" w:pos="-12"/>
        </w:tabs>
        <w:ind w:left="18" w:hanging="360"/>
        <w:rPr>
          <w:color w:val="000000"/>
          <w:sz w:val="20"/>
          <w:szCs w:val="20"/>
        </w:rPr>
      </w:pPr>
      <w:r>
        <w:rPr>
          <w:color w:val="000000"/>
          <w:sz w:val="20"/>
          <w:szCs w:val="20"/>
        </w:rPr>
        <w:tab/>
        <w:t>Les travaux de modification ou d’aménagement devront être autorisés par Fructôse.</w:t>
      </w:r>
    </w:p>
    <w:p w:rsidR="00295114" w:rsidRDefault="00586136" w:rsidP="00A91AF7">
      <w:pPr>
        <w:pStyle w:val="Corpsdetexte"/>
        <w:rPr>
          <w:color w:val="000000"/>
          <w:sz w:val="20"/>
          <w:szCs w:val="20"/>
        </w:rPr>
      </w:pPr>
      <w:r>
        <w:rPr>
          <w:color w:val="000000"/>
          <w:sz w:val="20"/>
          <w:szCs w:val="20"/>
        </w:rPr>
        <w:t xml:space="preserve">Si </w:t>
      </w:r>
      <w:r w:rsidR="00E44989">
        <w:rPr>
          <w:color w:val="000000"/>
          <w:sz w:val="20"/>
          <w:szCs w:val="20"/>
        </w:rPr>
        <w:t>le 19 Décembre</w:t>
      </w:r>
      <w:r>
        <w:rPr>
          <w:color w:val="000000"/>
          <w:sz w:val="20"/>
          <w:szCs w:val="20"/>
        </w:rPr>
        <w:t xml:space="preserve">, au jour de la remise des clés au référent de Fructôse, il est constaté la disparition ou la détérioration du matériel mis à disposition ou des locaux, par </w:t>
      </w:r>
      <w:r w:rsidR="00A91AF7">
        <w:rPr>
          <w:color w:val="000000"/>
          <w:sz w:val="20"/>
          <w:szCs w:val="20"/>
        </w:rPr>
        <w:t>les artistes</w:t>
      </w:r>
      <w:r>
        <w:rPr>
          <w:color w:val="000000"/>
          <w:sz w:val="20"/>
          <w:szCs w:val="20"/>
        </w:rPr>
        <w:t xml:space="preserve">, celle-ci devra remplacer le matériel ou le remettre en l'état. En cas de détérioration des locaux ou aménagement différent (peinture, déplacement de meubles etc...), </w:t>
      </w:r>
      <w:r w:rsidR="00A91AF7">
        <w:rPr>
          <w:color w:val="000000"/>
          <w:sz w:val="20"/>
          <w:szCs w:val="20"/>
        </w:rPr>
        <w:t>les artistes</w:t>
      </w:r>
      <w:r w:rsidR="00295114">
        <w:rPr>
          <w:color w:val="000000"/>
          <w:sz w:val="20"/>
          <w:szCs w:val="20"/>
        </w:rPr>
        <w:t xml:space="preserve"> </w:t>
      </w:r>
      <w:r>
        <w:rPr>
          <w:color w:val="000000"/>
          <w:sz w:val="20"/>
          <w:szCs w:val="20"/>
        </w:rPr>
        <w:t>devr</w:t>
      </w:r>
      <w:r w:rsidR="00A91AF7">
        <w:rPr>
          <w:color w:val="000000"/>
          <w:sz w:val="20"/>
          <w:szCs w:val="20"/>
        </w:rPr>
        <w:t>ont</w:t>
      </w:r>
      <w:r>
        <w:rPr>
          <w:color w:val="000000"/>
          <w:sz w:val="20"/>
          <w:szCs w:val="20"/>
        </w:rPr>
        <w:t xml:space="preserve"> remettre en l'état de l'entrée dans les lieux. </w:t>
      </w:r>
    </w:p>
    <w:p w:rsidR="00A91AF7" w:rsidRDefault="00A91AF7" w:rsidP="00A91AF7">
      <w:pPr>
        <w:pStyle w:val="Corpsdetexte"/>
        <w:rPr>
          <w:color w:val="000000"/>
          <w:sz w:val="20"/>
          <w:szCs w:val="20"/>
        </w:rPr>
      </w:pPr>
      <w:r>
        <w:rPr>
          <w:color w:val="000000"/>
          <w:sz w:val="20"/>
          <w:szCs w:val="20"/>
        </w:rPr>
        <w:t>Un chèque de caution de 250€ sera demandé aux artistes à l’entrée dans les lieux.</w:t>
      </w:r>
    </w:p>
    <w:p w:rsidR="00586136" w:rsidRDefault="00A91AF7" w:rsidP="00586136">
      <w:pPr>
        <w:pStyle w:val="Corpsdetexte"/>
        <w:ind w:left="18" w:hanging="18"/>
        <w:rPr>
          <w:color w:val="000000"/>
        </w:rPr>
      </w:pPr>
      <w:r>
        <w:rPr>
          <w:color w:val="000000"/>
          <w:sz w:val="20"/>
          <w:szCs w:val="20"/>
        </w:rPr>
        <w:t>Les artistes</w:t>
      </w:r>
      <w:r w:rsidR="00295114">
        <w:rPr>
          <w:color w:val="000000"/>
          <w:sz w:val="20"/>
          <w:szCs w:val="20"/>
        </w:rPr>
        <w:t xml:space="preserve"> </w:t>
      </w:r>
      <w:r w:rsidR="00586136">
        <w:rPr>
          <w:color w:val="000000"/>
          <w:sz w:val="20"/>
          <w:szCs w:val="20"/>
        </w:rPr>
        <w:t>s’engage</w:t>
      </w:r>
      <w:r>
        <w:rPr>
          <w:color w:val="000000"/>
          <w:sz w:val="20"/>
          <w:szCs w:val="20"/>
        </w:rPr>
        <w:t>nt</w:t>
      </w:r>
      <w:r w:rsidR="00586136">
        <w:rPr>
          <w:color w:val="000000"/>
          <w:sz w:val="20"/>
          <w:szCs w:val="20"/>
        </w:rPr>
        <w:t xml:space="preserve"> à occuper et utiliser le Lieu dans le respect de l’environnement et avoir une démarche d’économie des flux (eau, électricité). </w:t>
      </w:r>
    </w:p>
    <w:p w:rsidR="00586136" w:rsidRDefault="00586136" w:rsidP="00586136">
      <w:pPr>
        <w:ind w:left="-360" w:right="-468"/>
        <w:rPr>
          <w:rFonts w:ascii="Arial" w:hAnsi="Arial" w:cs="Arial"/>
          <w:color w:val="000000"/>
          <w:sz w:val="22"/>
          <w:szCs w:val="22"/>
        </w:rPr>
      </w:pPr>
    </w:p>
    <w:p w:rsidR="00586136" w:rsidRDefault="00586136" w:rsidP="00586136">
      <w:pPr>
        <w:pStyle w:val="Corpsdetexte310"/>
        <w:jc w:val="both"/>
        <w:rPr>
          <w:color w:val="000000"/>
        </w:rPr>
      </w:pPr>
      <w:r>
        <w:rPr>
          <w:color w:val="000000"/>
        </w:rPr>
        <w:t>L’utilisateur sera dans l’obligation de faire apparaître la mention « avec le soutien de Fructôse</w:t>
      </w:r>
      <w:r w:rsidR="00A91AF7">
        <w:rPr>
          <w:color w:val="000000"/>
        </w:rPr>
        <w:t xml:space="preserve"> </w:t>
      </w:r>
      <w:r>
        <w:rPr>
          <w:color w:val="000000"/>
        </w:rPr>
        <w:t>» de façon lisible dans les documents de promotion ou de présentation de la manifestation.</w:t>
      </w:r>
    </w:p>
    <w:p w:rsidR="00586136" w:rsidRDefault="00586136" w:rsidP="00586136">
      <w:pPr>
        <w:pStyle w:val="Corpsdetexte310"/>
        <w:jc w:val="both"/>
        <w:rPr>
          <w:color w:val="000000"/>
        </w:rPr>
      </w:pPr>
    </w:p>
    <w:p w:rsidR="00586136" w:rsidRDefault="00586136" w:rsidP="00586136">
      <w:pPr>
        <w:pStyle w:val="Corpsdetexte310"/>
        <w:jc w:val="both"/>
        <w:rPr>
          <w:color w:val="000000"/>
        </w:rPr>
      </w:pPr>
    </w:p>
    <w:p w:rsidR="00586136" w:rsidRDefault="00586136" w:rsidP="00586136">
      <w:pPr>
        <w:pStyle w:val="Titre1051chapitrechapter"/>
        <w:rPr>
          <w:rFonts w:ascii="Arial" w:hAnsi="Arial" w:cs="Arial"/>
          <w:color w:val="000000"/>
          <w:sz w:val="20"/>
          <w:szCs w:val="20"/>
        </w:rPr>
      </w:pPr>
      <w:r>
        <w:rPr>
          <w:rFonts w:ascii="Arial" w:hAnsi="Arial" w:cs="Arial"/>
          <w:color w:val="000000"/>
          <w:sz w:val="20"/>
          <w:szCs w:val="20"/>
        </w:rPr>
        <w:t>ARTICLE 6 : CONDITIONS FINANCIERES</w:t>
      </w:r>
    </w:p>
    <w:p w:rsidR="00295114" w:rsidRPr="00295114" w:rsidRDefault="00295114" w:rsidP="00295114"/>
    <w:p w:rsidR="00586136" w:rsidRDefault="00586136" w:rsidP="00586136">
      <w:pPr>
        <w:pStyle w:val="Corpsdetexte310"/>
        <w:jc w:val="both"/>
        <w:rPr>
          <w:color w:val="000000"/>
        </w:rPr>
      </w:pPr>
      <w:r>
        <w:rPr>
          <w:color w:val="000000"/>
        </w:rPr>
        <w:t xml:space="preserve">La mise à disposition des espaces </w:t>
      </w:r>
      <w:r w:rsidR="00A91AF7">
        <w:rPr>
          <w:color w:val="000000"/>
        </w:rPr>
        <w:t>aux artistes</w:t>
      </w:r>
      <w:r w:rsidR="00295114">
        <w:rPr>
          <w:color w:val="000000"/>
        </w:rPr>
        <w:t xml:space="preserve"> </w:t>
      </w:r>
      <w:r>
        <w:rPr>
          <w:color w:val="000000"/>
        </w:rPr>
        <w:t xml:space="preserve">est </w:t>
      </w:r>
      <w:r w:rsidR="00E44989">
        <w:rPr>
          <w:color w:val="000000"/>
        </w:rPr>
        <w:t>de « participation aux fluides » établie à l’issue de la résidence.</w:t>
      </w:r>
    </w:p>
    <w:p w:rsidR="00586136" w:rsidRDefault="00586136" w:rsidP="00586136">
      <w:pPr>
        <w:ind w:left="700" w:right="-468" w:hanging="700"/>
        <w:rPr>
          <w:color w:val="000000"/>
        </w:rPr>
      </w:pPr>
    </w:p>
    <w:p w:rsidR="00586136" w:rsidRDefault="00586136" w:rsidP="00586136">
      <w:pPr>
        <w:pStyle w:val="Titre1051chapitrechapter"/>
        <w:rPr>
          <w:rFonts w:ascii="Arial" w:hAnsi="Arial" w:cs="Arial"/>
          <w:color w:val="000000"/>
          <w:sz w:val="20"/>
          <w:szCs w:val="20"/>
        </w:rPr>
      </w:pPr>
    </w:p>
    <w:p w:rsidR="00586136" w:rsidRDefault="00586136" w:rsidP="00586136">
      <w:pPr>
        <w:pStyle w:val="Titre1051chapitrechapter"/>
        <w:rPr>
          <w:color w:val="000000"/>
          <w:sz w:val="20"/>
          <w:szCs w:val="20"/>
        </w:rPr>
      </w:pPr>
      <w:r>
        <w:rPr>
          <w:rFonts w:ascii="Arial" w:hAnsi="Arial" w:cs="Arial"/>
          <w:color w:val="000000"/>
          <w:sz w:val="20"/>
          <w:szCs w:val="20"/>
        </w:rPr>
        <w:t>ARTICLE 7 : DUREE – RESILIATION</w:t>
      </w:r>
    </w:p>
    <w:p w:rsidR="00586136" w:rsidRDefault="00586136" w:rsidP="00586136">
      <w:pPr>
        <w:rPr>
          <w:color w:val="000000"/>
          <w:sz w:val="20"/>
          <w:szCs w:val="20"/>
        </w:rPr>
      </w:pPr>
    </w:p>
    <w:p w:rsidR="00586136" w:rsidRDefault="00586136" w:rsidP="00586136">
      <w:pPr>
        <w:pStyle w:val="Corpsdetexte310"/>
        <w:jc w:val="both"/>
        <w:rPr>
          <w:color w:val="000000"/>
        </w:rPr>
      </w:pPr>
      <w:r>
        <w:rPr>
          <w:color w:val="000000"/>
        </w:rPr>
        <w:t>La présente Convention entre en vigueur à compter de la date de signature.</w:t>
      </w:r>
    </w:p>
    <w:p w:rsidR="00586136" w:rsidRDefault="00586136" w:rsidP="00586136">
      <w:pPr>
        <w:pStyle w:val="Corpsdetexte310"/>
        <w:jc w:val="both"/>
      </w:pPr>
      <w:r>
        <w:rPr>
          <w:color w:val="000000"/>
        </w:rPr>
        <w:t>Elle prend fin à la fin de la mise à disposition.</w:t>
      </w:r>
    </w:p>
    <w:p w:rsidR="00586136" w:rsidRDefault="00586136" w:rsidP="00586136">
      <w:pPr>
        <w:pStyle w:val="Corpsdetexte310"/>
        <w:jc w:val="both"/>
      </w:pPr>
    </w:p>
    <w:p w:rsidR="00586136" w:rsidRDefault="00586136" w:rsidP="00586136">
      <w:pPr>
        <w:pStyle w:val="Corpsdetexte310"/>
        <w:jc w:val="both"/>
        <w:rPr>
          <w:color w:val="000000"/>
        </w:rPr>
      </w:pPr>
    </w:p>
    <w:p w:rsidR="00586136" w:rsidRDefault="00586136" w:rsidP="00586136">
      <w:pPr>
        <w:pStyle w:val="Titre1051chapitrechapter"/>
        <w:rPr>
          <w:rFonts w:ascii="Arial" w:hAnsi="Arial" w:cs="Arial"/>
          <w:color w:val="000000"/>
          <w:sz w:val="20"/>
          <w:szCs w:val="20"/>
        </w:rPr>
      </w:pPr>
      <w:r>
        <w:rPr>
          <w:rFonts w:ascii="Arial" w:hAnsi="Arial" w:cs="Arial"/>
          <w:color w:val="000000"/>
          <w:sz w:val="20"/>
          <w:szCs w:val="20"/>
        </w:rPr>
        <w:t>ARTICLE 8 : RESPONSABILITÉ ET ASSURANCES</w:t>
      </w:r>
    </w:p>
    <w:p w:rsidR="00586136" w:rsidRDefault="00586136" w:rsidP="00586136">
      <w:pPr>
        <w:rPr>
          <w:rFonts w:ascii="Arial" w:hAnsi="Arial" w:cs="Arial"/>
          <w:color w:val="000000"/>
          <w:sz w:val="20"/>
          <w:szCs w:val="20"/>
        </w:rPr>
      </w:pPr>
    </w:p>
    <w:p w:rsidR="00586136" w:rsidRDefault="00586136" w:rsidP="00586136">
      <w:pPr>
        <w:pStyle w:val="Corpsdetexte310"/>
        <w:jc w:val="both"/>
        <w:rPr>
          <w:color w:val="000000"/>
        </w:rPr>
      </w:pPr>
      <w:r>
        <w:rPr>
          <w:color w:val="000000"/>
        </w:rPr>
        <w:t xml:space="preserve">Chacune des Parties assurera la responsabilité découlant de leurs propres obligations telles que décrites dans la présente Convention </w:t>
      </w:r>
    </w:p>
    <w:p w:rsidR="00586136" w:rsidRDefault="00295114" w:rsidP="00586136">
      <w:pPr>
        <w:pStyle w:val="Corpsdetexte310"/>
        <w:jc w:val="both"/>
        <w:rPr>
          <w:color w:val="000000"/>
          <w:u w:val="single"/>
        </w:rPr>
      </w:pPr>
      <w:r>
        <w:rPr>
          <w:color w:val="000000"/>
        </w:rPr>
        <w:t>Fructôse a souscrit une</w:t>
      </w:r>
      <w:r w:rsidR="00586136">
        <w:rPr>
          <w:color w:val="000000"/>
        </w:rPr>
        <w:t xml:space="preserve"> assurance de responsabilité civile pour les dommages (incendie, accidents, dégâts des eaux), </w:t>
      </w:r>
      <w:r>
        <w:rPr>
          <w:color w:val="000000"/>
        </w:rPr>
        <w:t>causés par ses</w:t>
      </w:r>
      <w:r w:rsidR="00586136">
        <w:rPr>
          <w:color w:val="000000"/>
        </w:rPr>
        <w:t xml:space="preserve"> </w:t>
      </w:r>
      <w:r>
        <w:rPr>
          <w:color w:val="000000"/>
        </w:rPr>
        <w:t>résidents</w:t>
      </w:r>
      <w:r w:rsidR="00586136">
        <w:rPr>
          <w:color w:val="000000"/>
        </w:rPr>
        <w:t xml:space="preserve">  (accueil du public, bénévoles) de son chef ou par le simple fait de son occupation. Une assurance de dommages pour </w:t>
      </w:r>
      <w:r>
        <w:rPr>
          <w:color w:val="000000"/>
        </w:rPr>
        <w:t>le</w:t>
      </w:r>
      <w:r w:rsidR="00586136">
        <w:rPr>
          <w:color w:val="000000"/>
        </w:rPr>
        <w:t xml:space="preserve"> matériel ou </w:t>
      </w:r>
      <w:r>
        <w:rPr>
          <w:color w:val="000000"/>
        </w:rPr>
        <w:t>le</w:t>
      </w:r>
      <w:r w:rsidR="00586136">
        <w:rPr>
          <w:color w:val="000000"/>
        </w:rPr>
        <w:t xml:space="preserve"> mobilier.</w:t>
      </w:r>
    </w:p>
    <w:p w:rsidR="00586136" w:rsidRPr="00295114" w:rsidRDefault="00586136" w:rsidP="00586136">
      <w:pPr>
        <w:pStyle w:val="Corpsdetexte310"/>
        <w:jc w:val="both"/>
        <w:rPr>
          <w:color w:val="000000"/>
          <w:u w:val="single"/>
        </w:rPr>
      </w:pPr>
      <w:r w:rsidRPr="00295114">
        <w:rPr>
          <w:color w:val="000000"/>
          <w:u w:val="single"/>
        </w:rPr>
        <w:t xml:space="preserve">N.B. :Toutes personnes introduites par </w:t>
      </w:r>
      <w:r w:rsidR="00A91AF7">
        <w:rPr>
          <w:color w:val="000000"/>
          <w:u w:val="single"/>
        </w:rPr>
        <w:t>les artistes</w:t>
      </w:r>
      <w:r w:rsidRPr="00295114">
        <w:rPr>
          <w:color w:val="000000"/>
          <w:u w:val="single"/>
        </w:rPr>
        <w:t xml:space="preserve"> dans le lieu est sous sa responsabilité. </w:t>
      </w:r>
    </w:p>
    <w:p w:rsidR="00586136" w:rsidRDefault="00586136" w:rsidP="00586136">
      <w:pPr>
        <w:pStyle w:val="Corpsdetexte310"/>
        <w:jc w:val="both"/>
        <w:rPr>
          <w:color w:val="000000"/>
          <w:u w:val="single"/>
        </w:rPr>
      </w:pPr>
    </w:p>
    <w:p w:rsidR="00586136" w:rsidRDefault="00586136" w:rsidP="00586136">
      <w:pPr>
        <w:pStyle w:val="Corpsdetexte310"/>
        <w:tabs>
          <w:tab w:val="left" w:pos="4260"/>
        </w:tabs>
        <w:jc w:val="both"/>
        <w:rPr>
          <w:color w:val="000000"/>
        </w:rPr>
      </w:pPr>
    </w:p>
    <w:p w:rsidR="00586136" w:rsidRDefault="00586136" w:rsidP="00586136">
      <w:pPr>
        <w:pStyle w:val="Titre1051chapitrechapter"/>
        <w:rPr>
          <w:rFonts w:ascii="Arial" w:hAnsi="Arial" w:cs="Arial"/>
          <w:color w:val="000000"/>
          <w:sz w:val="20"/>
          <w:szCs w:val="20"/>
        </w:rPr>
      </w:pPr>
      <w:r>
        <w:rPr>
          <w:rFonts w:ascii="Arial" w:hAnsi="Arial" w:cs="Arial"/>
          <w:color w:val="000000"/>
          <w:sz w:val="20"/>
          <w:szCs w:val="20"/>
        </w:rPr>
        <w:t>ARTICLE 9 : FORCE MAJEURE</w:t>
      </w:r>
    </w:p>
    <w:p w:rsidR="00586136" w:rsidRDefault="00586136" w:rsidP="00586136">
      <w:pPr>
        <w:rPr>
          <w:rFonts w:ascii="Arial" w:hAnsi="Arial" w:cs="Arial"/>
          <w:color w:val="000000"/>
          <w:sz w:val="20"/>
          <w:szCs w:val="20"/>
        </w:rPr>
      </w:pPr>
    </w:p>
    <w:p w:rsidR="00586136" w:rsidRDefault="00586136" w:rsidP="00586136">
      <w:pPr>
        <w:ind w:left="36" w:hanging="700"/>
        <w:jc w:val="both"/>
        <w:rPr>
          <w:rFonts w:ascii="Arial" w:hAnsi="Arial" w:cs="Arial"/>
          <w:color w:val="000000"/>
          <w:sz w:val="20"/>
          <w:szCs w:val="20"/>
        </w:rPr>
      </w:pPr>
      <w:r>
        <w:rPr>
          <w:rFonts w:ascii="Arial" w:hAnsi="Arial" w:cs="Arial"/>
          <w:b/>
          <w:color w:val="000000"/>
          <w:sz w:val="20"/>
          <w:szCs w:val="20"/>
        </w:rPr>
        <w:tab/>
      </w:r>
      <w:r>
        <w:rPr>
          <w:rFonts w:ascii="Arial" w:hAnsi="Arial" w:cs="Arial"/>
          <w:color w:val="000000"/>
          <w:sz w:val="20"/>
          <w:szCs w:val="20"/>
        </w:rPr>
        <w:t>La responsabilité de chacune des Parties ne pourra être recherchée si l'exécution du Contrat est retardée ou empêchée en raison d'un cas de force majeure ou d'un cas fortuit, du fait de l'autre Partie ou d'un tiers ou de causes extérieures telles que : Conflits sociaux sans préavis, Intervention des autorités civiles ou militaires, Catastrophes naturelles, Incendies, Dégâts des eaux substantiels, Mauvais fonctionnement ou interruption du réseau de télécommunications ou du réseau électrique sur lesquels les Parties n’ont pas de pouvoir.</w:t>
      </w:r>
    </w:p>
    <w:p w:rsidR="00586136" w:rsidRDefault="00586136" w:rsidP="00586136">
      <w:pPr>
        <w:jc w:val="both"/>
        <w:rPr>
          <w:rFonts w:ascii="Arial" w:hAnsi="Arial" w:cs="Arial"/>
          <w:b/>
          <w:color w:val="000000"/>
          <w:sz w:val="20"/>
          <w:szCs w:val="20"/>
        </w:rPr>
      </w:pPr>
      <w:r>
        <w:rPr>
          <w:rFonts w:ascii="Arial" w:hAnsi="Arial" w:cs="Arial"/>
          <w:color w:val="000000"/>
          <w:sz w:val="20"/>
          <w:szCs w:val="20"/>
        </w:rPr>
        <w:lastRenderedPageBreak/>
        <w:t>La force majeure s'entend de tout événement extérieur à la Partie affectée, présentant un caractère à la fois imprévisible et insurmontable, qui empêche l’une ou l’autre des Parties d'exécuter tout ou partie des obligations mises par le Contrat à sa charge.</w:t>
      </w:r>
    </w:p>
    <w:p w:rsidR="00586136" w:rsidRDefault="00586136" w:rsidP="00586136">
      <w:pPr>
        <w:jc w:val="both"/>
        <w:rPr>
          <w:rFonts w:ascii="Arial" w:hAnsi="Arial" w:cs="Arial"/>
          <w:b/>
          <w:color w:val="000000"/>
          <w:sz w:val="20"/>
          <w:szCs w:val="20"/>
        </w:rPr>
      </w:pPr>
    </w:p>
    <w:p w:rsidR="00586136" w:rsidRDefault="00586136" w:rsidP="00586136">
      <w:pPr>
        <w:ind w:left="700" w:hanging="700"/>
        <w:jc w:val="both"/>
        <w:rPr>
          <w:rFonts w:ascii="Arial" w:hAnsi="Arial" w:cs="Arial"/>
          <w:b/>
          <w:color w:val="000000"/>
          <w:sz w:val="20"/>
          <w:szCs w:val="20"/>
        </w:rPr>
      </w:pPr>
    </w:p>
    <w:p w:rsidR="00586136" w:rsidRDefault="00586136" w:rsidP="00586136">
      <w:pPr>
        <w:tabs>
          <w:tab w:val="left" w:pos="1418"/>
          <w:tab w:val="left" w:pos="1702"/>
        </w:tabs>
        <w:jc w:val="both"/>
        <w:rPr>
          <w:rFonts w:ascii="Arial" w:hAnsi="Arial" w:cs="Arial"/>
          <w:color w:val="000000"/>
          <w:sz w:val="20"/>
          <w:szCs w:val="20"/>
        </w:rPr>
      </w:pPr>
    </w:p>
    <w:p w:rsidR="00586136" w:rsidRDefault="00586136" w:rsidP="00586136">
      <w:pPr>
        <w:jc w:val="both"/>
        <w:rPr>
          <w:rFonts w:ascii="Arial" w:hAnsi="Arial" w:cs="Arial"/>
          <w:color w:val="000000"/>
          <w:sz w:val="20"/>
          <w:szCs w:val="20"/>
        </w:rPr>
      </w:pPr>
    </w:p>
    <w:p w:rsidR="00586136" w:rsidRDefault="00586136" w:rsidP="00586136">
      <w:pPr>
        <w:jc w:val="both"/>
        <w:rPr>
          <w:rFonts w:ascii="Arial" w:hAnsi="Arial" w:cs="Arial"/>
          <w:color w:val="000000"/>
          <w:sz w:val="20"/>
          <w:szCs w:val="20"/>
        </w:rPr>
      </w:pPr>
      <w:r>
        <w:rPr>
          <w:rFonts w:ascii="Arial" w:hAnsi="Arial" w:cs="Arial"/>
          <w:color w:val="000000"/>
          <w:sz w:val="20"/>
          <w:szCs w:val="20"/>
        </w:rPr>
        <w:t xml:space="preserve">Fait en deux exemplaires originaux signés et paraphés, à Dunkerque, le </w:t>
      </w:r>
    </w:p>
    <w:p w:rsidR="00586136" w:rsidRDefault="00586136" w:rsidP="00586136">
      <w:pPr>
        <w:jc w:val="both"/>
        <w:rPr>
          <w:rFonts w:ascii="Arial" w:hAnsi="Arial" w:cs="Arial"/>
          <w:color w:val="000000"/>
          <w:sz w:val="20"/>
          <w:szCs w:val="20"/>
        </w:rPr>
      </w:pPr>
    </w:p>
    <w:p w:rsidR="00586136" w:rsidRDefault="00586136" w:rsidP="00586136">
      <w:pPr>
        <w:jc w:val="both"/>
        <w:rPr>
          <w:rFonts w:ascii="Arial" w:hAnsi="Arial" w:cs="Arial"/>
          <w:color w:val="000000"/>
          <w:sz w:val="20"/>
          <w:szCs w:val="20"/>
        </w:rPr>
      </w:pPr>
    </w:p>
    <w:p w:rsidR="00586136" w:rsidRDefault="00586136" w:rsidP="00586136">
      <w:pPr>
        <w:jc w:val="both"/>
        <w:rPr>
          <w:rFonts w:ascii="Arial" w:hAnsi="Arial" w:cs="Arial"/>
          <w:color w:val="000000"/>
          <w:sz w:val="20"/>
          <w:szCs w:val="20"/>
        </w:rPr>
      </w:pPr>
    </w:p>
    <w:p w:rsidR="00586136" w:rsidRDefault="00586136" w:rsidP="00586136">
      <w:pPr>
        <w:jc w:val="both"/>
        <w:rPr>
          <w:rFonts w:ascii="Arial" w:hAnsi="Arial" w:cs="Arial"/>
          <w:color w:val="000000"/>
          <w:sz w:val="20"/>
          <w:szCs w:val="20"/>
        </w:rPr>
      </w:pPr>
    </w:p>
    <w:p w:rsidR="00586136" w:rsidRDefault="00586136" w:rsidP="00586136">
      <w:pPr>
        <w:jc w:val="both"/>
        <w:rPr>
          <w:rFonts w:ascii="Arial" w:hAnsi="Arial" w:cs="Arial"/>
          <w:color w:val="000000"/>
          <w:sz w:val="20"/>
          <w:szCs w:val="20"/>
        </w:rPr>
      </w:pPr>
    </w:p>
    <w:p w:rsidR="00586136" w:rsidRDefault="00586136" w:rsidP="00586136">
      <w:pPr>
        <w:jc w:val="both"/>
        <w:rPr>
          <w:rFonts w:ascii="Arial" w:hAnsi="Arial" w:cs="Arial"/>
          <w:color w:val="000000"/>
          <w:sz w:val="20"/>
          <w:szCs w:val="20"/>
        </w:rPr>
      </w:pPr>
    </w:p>
    <w:p w:rsidR="00586136" w:rsidRDefault="00586136" w:rsidP="00586136">
      <w:pPr>
        <w:jc w:val="both"/>
        <w:rPr>
          <w:rFonts w:ascii="Arial" w:hAnsi="Arial" w:cs="Arial"/>
          <w:color w:val="000000"/>
          <w:sz w:val="20"/>
          <w:szCs w:val="20"/>
        </w:rPr>
      </w:pPr>
    </w:p>
    <w:p w:rsidR="00586136" w:rsidRDefault="00586136" w:rsidP="00586136">
      <w:pPr>
        <w:tabs>
          <w:tab w:val="left" w:pos="5954"/>
        </w:tabs>
        <w:jc w:val="both"/>
        <w:rPr>
          <w:rFonts w:ascii="Arial" w:hAnsi="Arial" w:cs="Arial"/>
          <w:color w:val="000000"/>
          <w:sz w:val="20"/>
          <w:szCs w:val="20"/>
        </w:rPr>
      </w:pPr>
      <w:r>
        <w:rPr>
          <w:rFonts w:ascii="Arial" w:hAnsi="Arial" w:cs="Arial"/>
          <w:color w:val="000000"/>
          <w:sz w:val="20"/>
          <w:szCs w:val="20"/>
        </w:rPr>
        <w:t xml:space="preserve">Pour </w:t>
      </w:r>
      <w:r w:rsidR="00A91AF7">
        <w:rPr>
          <w:rFonts w:ascii="Arial" w:hAnsi="Arial" w:cs="Arial"/>
          <w:color w:val="000000"/>
          <w:sz w:val="20"/>
          <w:szCs w:val="20"/>
        </w:rPr>
        <w:t>les artistes</w:t>
      </w:r>
      <w:r>
        <w:rPr>
          <w:rFonts w:ascii="Arial" w:hAnsi="Arial" w:cs="Arial"/>
          <w:color w:val="000000"/>
          <w:sz w:val="20"/>
          <w:szCs w:val="20"/>
        </w:rPr>
        <w:t>,</w:t>
      </w:r>
      <w:r>
        <w:rPr>
          <w:rFonts w:ascii="Arial" w:hAnsi="Arial" w:cs="Arial"/>
          <w:color w:val="000000"/>
          <w:sz w:val="20"/>
          <w:szCs w:val="20"/>
        </w:rPr>
        <w:tab/>
        <w:t xml:space="preserve">Pour Fructôse, </w:t>
      </w:r>
    </w:p>
    <w:p w:rsidR="00586136" w:rsidRDefault="00E44989" w:rsidP="00586136">
      <w:pPr>
        <w:tabs>
          <w:tab w:val="left" w:pos="5954"/>
        </w:tabs>
        <w:jc w:val="both"/>
        <w:rPr>
          <w:rFonts w:ascii="Arial" w:hAnsi="Arial" w:cs="Arial"/>
          <w:color w:val="000000"/>
          <w:sz w:val="20"/>
          <w:szCs w:val="20"/>
        </w:rPr>
      </w:pPr>
      <w:r>
        <w:rPr>
          <w:rFonts w:ascii="Arial" w:hAnsi="Arial" w:cs="Arial"/>
          <w:color w:val="000000"/>
          <w:sz w:val="20"/>
          <w:szCs w:val="20"/>
        </w:rPr>
        <w:t>John Martinache</w:t>
      </w:r>
      <w:r w:rsidR="00586136">
        <w:rPr>
          <w:rFonts w:ascii="Arial" w:hAnsi="Arial" w:cs="Arial"/>
          <w:color w:val="000000"/>
          <w:sz w:val="20"/>
          <w:szCs w:val="20"/>
        </w:rPr>
        <w:tab/>
        <w:t>Le président,</w:t>
      </w:r>
    </w:p>
    <w:p w:rsidR="00586136" w:rsidRDefault="00586136" w:rsidP="00586136">
      <w:pPr>
        <w:tabs>
          <w:tab w:val="left" w:pos="5954"/>
        </w:tabs>
        <w:jc w:val="both"/>
        <w:rPr>
          <w:rFonts w:ascii="Arial" w:hAnsi="Arial" w:cs="Arial"/>
          <w:color w:val="000000"/>
          <w:sz w:val="20"/>
          <w:szCs w:val="20"/>
        </w:rPr>
      </w:pPr>
      <w:r>
        <w:rPr>
          <w:rFonts w:ascii="Arial" w:hAnsi="Arial" w:cs="Arial"/>
          <w:color w:val="000000"/>
          <w:sz w:val="20"/>
          <w:szCs w:val="20"/>
        </w:rPr>
        <w:tab/>
        <w:t>Par délégation, Anna CZAPSKI.</w:t>
      </w:r>
    </w:p>
    <w:p w:rsidR="006227C0" w:rsidRDefault="006227C0" w:rsidP="00586136">
      <w:pPr>
        <w:pStyle w:val="Corpsdetexte31"/>
        <w:tabs>
          <w:tab w:val="left" w:pos="-325"/>
          <w:tab w:val="left" w:pos="488"/>
        </w:tabs>
        <w:spacing w:before="120"/>
        <w:ind w:left="12"/>
      </w:pPr>
    </w:p>
    <w:sectPr w:rsidR="006227C0" w:rsidSect="008C51A5">
      <w:type w:val="continuous"/>
      <w:pgSz w:w="11906" w:h="16838"/>
      <w:pgMar w:top="672" w:right="817" w:bottom="815" w:left="936" w:header="720" w:footer="3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4B7" w:rsidRDefault="007544B7">
      <w:r>
        <w:separator/>
      </w:r>
    </w:p>
  </w:endnote>
  <w:endnote w:type="continuationSeparator" w:id="0">
    <w:p w:rsidR="007544B7" w:rsidRDefault="00754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A5" w:rsidRDefault="006227C0">
    <w:pPr>
      <w:pStyle w:val="Pieddepage"/>
    </w:pPr>
    <w:r>
      <w:rPr>
        <w:sz w:val="18"/>
        <w:szCs w:val="18"/>
      </w:rPr>
      <w:tab/>
    </w:r>
    <w:r>
      <w:rPr>
        <w:sz w:val="18"/>
        <w:szCs w:val="18"/>
      </w:rPr>
      <w:tab/>
    </w:r>
    <w:r>
      <w:rPr>
        <w:sz w:val="18"/>
        <w:szCs w:val="18"/>
      </w:rPr>
      <w:tab/>
      <w:t xml:space="preserve">page </w:t>
    </w:r>
    <w:r w:rsidR="00811779">
      <w:rPr>
        <w:sz w:val="18"/>
        <w:szCs w:val="18"/>
      </w:rPr>
      <w:fldChar w:fldCharType="begin"/>
    </w:r>
    <w:r>
      <w:rPr>
        <w:sz w:val="18"/>
        <w:szCs w:val="18"/>
      </w:rPr>
      <w:instrText xml:space="preserve"> PAGE </w:instrText>
    </w:r>
    <w:r w:rsidR="00811779">
      <w:rPr>
        <w:sz w:val="18"/>
        <w:szCs w:val="18"/>
      </w:rPr>
      <w:fldChar w:fldCharType="separate"/>
    </w:r>
    <w:r w:rsidR="00D305C6">
      <w:rPr>
        <w:noProof/>
        <w:sz w:val="18"/>
        <w:szCs w:val="18"/>
      </w:rPr>
      <w:t>2</w:t>
    </w:r>
    <w:r w:rsidR="00811779">
      <w:rPr>
        <w:sz w:val="18"/>
        <w:szCs w:val="18"/>
      </w:rPr>
      <w:fldChar w:fldCharType="end"/>
    </w:r>
    <w:r>
      <w:rPr>
        <w:sz w:val="18"/>
        <w:szCs w:val="18"/>
      </w:rPr>
      <w:t>/</w:t>
    </w:r>
    <w:r w:rsidR="00811779">
      <w:rPr>
        <w:sz w:val="18"/>
        <w:szCs w:val="18"/>
      </w:rPr>
      <w:fldChar w:fldCharType="begin"/>
    </w:r>
    <w:r>
      <w:rPr>
        <w:sz w:val="18"/>
        <w:szCs w:val="18"/>
      </w:rPr>
      <w:instrText xml:space="preserve"> NUMPAGES \*Arabic </w:instrText>
    </w:r>
    <w:r w:rsidR="00811779">
      <w:rPr>
        <w:sz w:val="18"/>
        <w:szCs w:val="18"/>
      </w:rPr>
      <w:fldChar w:fldCharType="separate"/>
    </w:r>
    <w:r w:rsidR="00D305C6">
      <w:rPr>
        <w:noProof/>
        <w:sz w:val="18"/>
        <w:szCs w:val="18"/>
      </w:rPr>
      <w:t>3</w:t>
    </w:r>
    <w:r w:rsidR="00811779">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A5" w:rsidRDefault="006227C0">
    <w:pPr>
      <w:pStyle w:val="Pieddepage"/>
    </w:pPr>
    <w:r>
      <w:rPr>
        <w:sz w:val="18"/>
        <w:szCs w:val="18"/>
      </w:rPr>
      <w:tab/>
    </w:r>
    <w:r>
      <w:rPr>
        <w:sz w:val="18"/>
        <w:szCs w:val="18"/>
      </w:rPr>
      <w:tab/>
    </w:r>
    <w:r>
      <w:rPr>
        <w:sz w:val="18"/>
        <w:szCs w:val="18"/>
      </w:rPr>
      <w:tab/>
      <w:t xml:space="preserve">page </w:t>
    </w:r>
    <w:r w:rsidR="00811779">
      <w:rPr>
        <w:sz w:val="18"/>
        <w:szCs w:val="18"/>
      </w:rPr>
      <w:fldChar w:fldCharType="begin"/>
    </w:r>
    <w:r>
      <w:rPr>
        <w:sz w:val="18"/>
        <w:szCs w:val="18"/>
      </w:rPr>
      <w:instrText xml:space="preserve"> PAGE </w:instrText>
    </w:r>
    <w:r w:rsidR="00811779">
      <w:rPr>
        <w:sz w:val="18"/>
        <w:szCs w:val="18"/>
      </w:rPr>
      <w:fldChar w:fldCharType="separate"/>
    </w:r>
    <w:r w:rsidR="00D305C6">
      <w:rPr>
        <w:noProof/>
        <w:sz w:val="18"/>
        <w:szCs w:val="18"/>
      </w:rPr>
      <w:t>1</w:t>
    </w:r>
    <w:r w:rsidR="00811779">
      <w:rPr>
        <w:sz w:val="18"/>
        <w:szCs w:val="18"/>
      </w:rPr>
      <w:fldChar w:fldCharType="end"/>
    </w:r>
    <w:r>
      <w:rPr>
        <w:sz w:val="18"/>
        <w:szCs w:val="18"/>
      </w:rPr>
      <w:t>/</w:t>
    </w:r>
    <w:r w:rsidR="00811779">
      <w:rPr>
        <w:sz w:val="18"/>
        <w:szCs w:val="18"/>
      </w:rPr>
      <w:fldChar w:fldCharType="begin"/>
    </w:r>
    <w:r>
      <w:rPr>
        <w:sz w:val="18"/>
        <w:szCs w:val="18"/>
      </w:rPr>
      <w:instrText xml:space="preserve"> NUMPAGES \*Arabic </w:instrText>
    </w:r>
    <w:r w:rsidR="00811779">
      <w:rPr>
        <w:sz w:val="18"/>
        <w:szCs w:val="18"/>
      </w:rPr>
      <w:fldChar w:fldCharType="separate"/>
    </w:r>
    <w:r w:rsidR="00D305C6">
      <w:rPr>
        <w:noProof/>
        <w:sz w:val="18"/>
        <w:szCs w:val="18"/>
      </w:rPr>
      <w:t>1</w:t>
    </w:r>
    <w:r w:rsidR="00811779">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4B7" w:rsidRDefault="007544B7">
      <w:r>
        <w:separator/>
      </w:r>
    </w:p>
  </w:footnote>
  <w:footnote w:type="continuationSeparator" w:id="0">
    <w:p w:rsidR="007544B7" w:rsidRDefault="007544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Wingdings" w:hAnsi="Wingdings" w:cs="Wingdings"/>
      </w:rPr>
    </w:lvl>
    <w:lvl w:ilvl="1">
      <w:start w:val="1"/>
      <w:numFmt w:val="bullet"/>
      <w:lvlText w:val=""/>
      <w:lvlJc w:val="left"/>
      <w:pPr>
        <w:tabs>
          <w:tab w:val="num" w:pos="1440"/>
        </w:tabs>
        <w:ind w:left="1440" w:hanging="360"/>
      </w:pPr>
      <w:rPr>
        <w:rFonts w:ascii="Symbol" w:hAnsi="Symbol" w:cs="Symbol"/>
      </w:rPr>
    </w:lvl>
    <w:lvl w:ilvl="2">
      <w:start w:val="1"/>
      <w:numFmt w:val="bullet"/>
      <w:lvlText w:val=""/>
      <w:lvlJc w:val="left"/>
      <w:pPr>
        <w:tabs>
          <w:tab w:val="num" w:pos="2084"/>
        </w:tabs>
        <w:ind w:left="2084" w:hanging="284"/>
      </w:pPr>
      <w:rPr>
        <w:rFonts w:ascii="Symbol" w:hAnsi="Symbol" w:cs="Symbol"/>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nsid w:val="00000003"/>
    <w:multiLevelType w:val="multilevel"/>
    <w:tmpl w:val="00000003"/>
    <w:name w:val="WWNum6"/>
    <w:lvl w:ilvl="0">
      <w:start w:val="3"/>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6478F"/>
    <w:rsid w:val="000541A5"/>
    <w:rsid w:val="00295114"/>
    <w:rsid w:val="003C0B81"/>
    <w:rsid w:val="004A3328"/>
    <w:rsid w:val="004E7CF3"/>
    <w:rsid w:val="00586136"/>
    <w:rsid w:val="006227C0"/>
    <w:rsid w:val="006C1B30"/>
    <w:rsid w:val="006D0BBB"/>
    <w:rsid w:val="006F1EE9"/>
    <w:rsid w:val="007544B7"/>
    <w:rsid w:val="0076478F"/>
    <w:rsid w:val="00811779"/>
    <w:rsid w:val="008C51A5"/>
    <w:rsid w:val="0091461C"/>
    <w:rsid w:val="00A64B8E"/>
    <w:rsid w:val="00A91AF7"/>
    <w:rsid w:val="00D305C6"/>
    <w:rsid w:val="00E44989"/>
    <w:rsid w:val="00ED71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1A5"/>
    <w:pPr>
      <w:suppressAutoHyphens/>
    </w:pPr>
    <w:rPr>
      <w:sz w:val="24"/>
      <w:szCs w:val="24"/>
      <w:lang w:eastAsia="ar-SA"/>
    </w:rPr>
  </w:style>
  <w:style w:type="paragraph" w:styleId="Titre2">
    <w:name w:val="heading 2"/>
    <w:basedOn w:val="Normal"/>
    <w:next w:val="Normal"/>
    <w:qFormat/>
    <w:rsid w:val="008C51A5"/>
    <w:pPr>
      <w:keepNext/>
      <w:tabs>
        <w:tab w:val="num" w:pos="0"/>
      </w:tabs>
      <w:spacing w:before="240" w:after="60"/>
      <w:outlineLvl w:val="1"/>
    </w:pPr>
    <w:rPr>
      <w:rFonts w:ascii="Arial" w:hAnsi="Arial" w:cs="Arial"/>
      <w:b/>
      <w:bCs/>
      <w:i/>
      <w:iCs/>
      <w:sz w:val="28"/>
      <w:szCs w:val="28"/>
    </w:rPr>
  </w:style>
  <w:style w:type="paragraph" w:styleId="Titre3">
    <w:name w:val="heading 3"/>
    <w:basedOn w:val="Normal"/>
    <w:next w:val="Normal"/>
    <w:qFormat/>
    <w:rsid w:val="008C51A5"/>
    <w:pPr>
      <w:keepNext/>
      <w:tabs>
        <w:tab w:val="num" w:pos="0"/>
      </w:tabs>
      <w:jc w:val="both"/>
      <w:outlineLvl w:val="2"/>
    </w:pPr>
    <w:rPr>
      <w:rFonts w:ascii="Times" w:hAnsi="Times" w:cs="Time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sid w:val="008C51A5"/>
    <w:rPr>
      <w:rFonts w:ascii="Wingdings" w:hAnsi="Wingdings" w:cs="Wingdings"/>
    </w:rPr>
  </w:style>
  <w:style w:type="character" w:customStyle="1" w:styleId="WW8Num2z1">
    <w:name w:val="WW8Num2z1"/>
    <w:rsid w:val="008C51A5"/>
    <w:rPr>
      <w:rFonts w:ascii="Symbol" w:hAnsi="Symbol" w:cs="Symbol"/>
    </w:rPr>
  </w:style>
  <w:style w:type="character" w:customStyle="1" w:styleId="WW8Num2z4">
    <w:name w:val="WW8Num2z4"/>
    <w:rsid w:val="008C51A5"/>
    <w:rPr>
      <w:rFonts w:ascii="Courier New" w:hAnsi="Courier New" w:cs="Courier New"/>
    </w:rPr>
  </w:style>
  <w:style w:type="character" w:customStyle="1" w:styleId="Absatz-Standardschriftart">
    <w:name w:val="Absatz-Standardschriftart"/>
    <w:rsid w:val="008C51A5"/>
  </w:style>
  <w:style w:type="character" w:customStyle="1" w:styleId="WW-Absatz-Standardschriftart">
    <w:name w:val="WW-Absatz-Standardschriftart"/>
    <w:rsid w:val="008C51A5"/>
  </w:style>
  <w:style w:type="character" w:customStyle="1" w:styleId="WW8Num3z0">
    <w:name w:val="WW8Num3z0"/>
    <w:rsid w:val="008C51A5"/>
    <w:rPr>
      <w:rFonts w:ascii="Wingdings" w:hAnsi="Wingdings" w:cs="Wingdings"/>
    </w:rPr>
  </w:style>
  <w:style w:type="character" w:customStyle="1" w:styleId="WW8Num3z1">
    <w:name w:val="WW8Num3z1"/>
    <w:rsid w:val="008C51A5"/>
    <w:rPr>
      <w:rFonts w:ascii="Symbol" w:hAnsi="Symbol" w:cs="Symbol"/>
    </w:rPr>
  </w:style>
  <w:style w:type="character" w:customStyle="1" w:styleId="WW8Num3z4">
    <w:name w:val="WW8Num3z4"/>
    <w:rsid w:val="008C51A5"/>
    <w:rPr>
      <w:rFonts w:ascii="Courier New" w:hAnsi="Courier New" w:cs="Courier New"/>
    </w:rPr>
  </w:style>
  <w:style w:type="character" w:customStyle="1" w:styleId="WW8Num4z0">
    <w:name w:val="WW8Num4z0"/>
    <w:rsid w:val="008C51A5"/>
    <w:rPr>
      <w:rFonts w:ascii="Symbol" w:hAnsi="Symbol" w:cs="OpenSymbol"/>
    </w:rPr>
  </w:style>
  <w:style w:type="character" w:customStyle="1" w:styleId="WW8Num5z0">
    <w:name w:val="WW8Num5z0"/>
    <w:rsid w:val="008C51A5"/>
    <w:rPr>
      <w:rFonts w:ascii="Symbol" w:hAnsi="Symbol" w:cs="OpenSymbol"/>
    </w:rPr>
  </w:style>
  <w:style w:type="character" w:customStyle="1" w:styleId="WW8Num6z0">
    <w:name w:val="WW8Num6z0"/>
    <w:rsid w:val="008C51A5"/>
    <w:rPr>
      <w:rFonts w:ascii="Symbol" w:hAnsi="Symbol" w:cs="OpenSymbol"/>
    </w:rPr>
  </w:style>
  <w:style w:type="character" w:customStyle="1" w:styleId="WW8Num7z0">
    <w:name w:val="WW8Num7z0"/>
    <w:rsid w:val="008C51A5"/>
    <w:rPr>
      <w:rFonts w:ascii="Symbol" w:hAnsi="Symbol" w:cs="OpenSymbol"/>
    </w:rPr>
  </w:style>
  <w:style w:type="character" w:customStyle="1" w:styleId="WW-Absatz-Standardschriftart1">
    <w:name w:val="WW-Absatz-Standardschriftart1"/>
    <w:rsid w:val="008C51A5"/>
  </w:style>
  <w:style w:type="character" w:customStyle="1" w:styleId="WW-Absatz-Standardschriftart11">
    <w:name w:val="WW-Absatz-Standardschriftart11"/>
    <w:rsid w:val="008C51A5"/>
  </w:style>
  <w:style w:type="character" w:customStyle="1" w:styleId="WW-Absatz-Standardschriftart111">
    <w:name w:val="WW-Absatz-Standardschriftart111"/>
    <w:rsid w:val="008C51A5"/>
  </w:style>
  <w:style w:type="character" w:customStyle="1" w:styleId="WW-Absatz-Standardschriftart1111">
    <w:name w:val="WW-Absatz-Standardschriftart1111"/>
    <w:rsid w:val="008C51A5"/>
  </w:style>
  <w:style w:type="character" w:customStyle="1" w:styleId="WW-Absatz-Standardschriftart11111">
    <w:name w:val="WW-Absatz-Standardschriftart11111"/>
    <w:rsid w:val="008C51A5"/>
  </w:style>
  <w:style w:type="character" w:customStyle="1" w:styleId="WW-Absatz-Standardschriftart111111">
    <w:name w:val="WW-Absatz-Standardschriftart111111"/>
    <w:rsid w:val="008C51A5"/>
  </w:style>
  <w:style w:type="character" w:customStyle="1" w:styleId="WW-Absatz-Standardschriftart1111111">
    <w:name w:val="WW-Absatz-Standardschriftart1111111"/>
    <w:rsid w:val="008C51A5"/>
  </w:style>
  <w:style w:type="character" w:customStyle="1" w:styleId="WW-Absatz-Standardschriftart11111111">
    <w:name w:val="WW-Absatz-Standardschriftart11111111"/>
    <w:rsid w:val="008C51A5"/>
  </w:style>
  <w:style w:type="character" w:customStyle="1" w:styleId="Policepardfaut1">
    <w:name w:val="Police par défaut1"/>
    <w:rsid w:val="008C51A5"/>
  </w:style>
  <w:style w:type="character" w:styleId="Numrodepage">
    <w:name w:val="page number"/>
    <w:basedOn w:val="Policepardfaut1"/>
    <w:rsid w:val="008C51A5"/>
  </w:style>
  <w:style w:type="character" w:customStyle="1" w:styleId="Puces">
    <w:name w:val="Puces"/>
    <w:rsid w:val="008C51A5"/>
    <w:rPr>
      <w:rFonts w:ascii="OpenSymbol" w:eastAsia="OpenSymbol" w:hAnsi="OpenSymbol" w:cs="OpenSymbol"/>
    </w:rPr>
  </w:style>
  <w:style w:type="character" w:customStyle="1" w:styleId="Caractresdenumrotation">
    <w:name w:val="Caractères de numérotation"/>
    <w:rsid w:val="008C51A5"/>
  </w:style>
  <w:style w:type="character" w:styleId="Lienhypertexte">
    <w:name w:val="Hyperlink"/>
    <w:rsid w:val="008C51A5"/>
    <w:rPr>
      <w:color w:val="000080"/>
      <w:u w:val="single"/>
    </w:rPr>
  </w:style>
  <w:style w:type="paragraph" w:customStyle="1" w:styleId="Titre1">
    <w:name w:val="Titre1"/>
    <w:basedOn w:val="Normal"/>
    <w:next w:val="Corpsdetexte"/>
    <w:rsid w:val="008C51A5"/>
    <w:pPr>
      <w:keepNext/>
      <w:spacing w:before="240" w:after="120"/>
    </w:pPr>
    <w:rPr>
      <w:rFonts w:ascii="Arial" w:eastAsia="Lucida Sans Unicode" w:hAnsi="Arial" w:cs="Tahoma"/>
      <w:sz w:val="28"/>
      <w:szCs w:val="28"/>
    </w:rPr>
  </w:style>
  <w:style w:type="paragraph" w:styleId="Corpsdetexte">
    <w:name w:val="Body Text"/>
    <w:basedOn w:val="Normal"/>
    <w:rsid w:val="008C51A5"/>
    <w:pPr>
      <w:jc w:val="both"/>
    </w:pPr>
    <w:rPr>
      <w:rFonts w:ascii="Arial" w:hAnsi="Arial" w:cs="Arial"/>
      <w:sz w:val="22"/>
      <w:szCs w:val="22"/>
    </w:rPr>
  </w:style>
  <w:style w:type="paragraph" w:styleId="Liste">
    <w:name w:val="List"/>
    <w:basedOn w:val="Corpsdetexte"/>
    <w:rsid w:val="008C51A5"/>
    <w:rPr>
      <w:rFonts w:cs="Tahoma"/>
    </w:rPr>
  </w:style>
  <w:style w:type="paragraph" w:customStyle="1" w:styleId="Lgende1">
    <w:name w:val="Légende1"/>
    <w:basedOn w:val="Normal"/>
    <w:rsid w:val="008C51A5"/>
    <w:pPr>
      <w:suppressLineNumbers/>
      <w:spacing w:before="120" w:after="120"/>
    </w:pPr>
    <w:rPr>
      <w:rFonts w:cs="Tahoma"/>
      <w:i/>
      <w:iCs/>
    </w:rPr>
  </w:style>
  <w:style w:type="paragraph" w:customStyle="1" w:styleId="Index">
    <w:name w:val="Index"/>
    <w:basedOn w:val="Normal"/>
    <w:rsid w:val="008C51A5"/>
    <w:pPr>
      <w:suppressLineNumbers/>
    </w:pPr>
    <w:rPr>
      <w:rFonts w:cs="Mangal"/>
    </w:rPr>
  </w:style>
  <w:style w:type="paragraph" w:customStyle="1" w:styleId="Rpertoire">
    <w:name w:val="Répertoire"/>
    <w:basedOn w:val="Normal"/>
    <w:rsid w:val="008C51A5"/>
    <w:pPr>
      <w:suppressLineNumbers/>
    </w:pPr>
    <w:rPr>
      <w:rFonts w:cs="Tahoma"/>
    </w:rPr>
  </w:style>
  <w:style w:type="paragraph" w:customStyle="1" w:styleId="Corpsdetexte31">
    <w:name w:val="Corps de texte 31"/>
    <w:basedOn w:val="Normal"/>
    <w:rsid w:val="008C51A5"/>
    <w:rPr>
      <w:rFonts w:ascii="Arial" w:hAnsi="Arial" w:cs="Arial"/>
      <w:sz w:val="20"/>
      <w:szCs w:val="20"/>
    </w:rPr>
  </w:style>
  <w:style w:type="paragraph" w:customStyle="1" w:styleId="Titre1051chapitrechapter">
    <w:name w:val="Titre 1.051.chapitre.chapter"/>
    <w:basedOn w:val="Normal"/>
    <w:next w:val="Normal"/>
    <w:rsid w:val="008C51A5"/>
    <w:pPr>
      <w:keepNext/>
    </w:pPr>
    <w:rPr>
      <w:rFonts w:ascii="Times" w:hAnsi="Times" w:cs="Times"/>
      <w:b/>
      <w:bCs/>
      <w:sz w:val="28"/>
      <w:szCs w:val="28"/>
    </w:rPr>
  </w:style>
  <w:style w:type="paragraph" w:customStyle="1" w:styleId="Retraitcorpsdetexte21">
    <w:name w:val="Retrait corps de texte 21"/>
    <w:basedOn w:val="Normal"/>
    <w:rsid w:val="008C51A5"/>
    <w:pPr>
      <w:ind w:left="700"/>
    </w:pPr>
    <w:rPr>
      <w:rFonts w:ascii="Times" w:hAnsi="Times" w:cs="Times"/>
      <w:sz w:val="20"/>
      <w:szCs w:val="20"/>
    </w:rPr>
  </w:style>
  <w:style w:type="paragraph" w:styleId="En-tte">
    <w:name w:val="header"/>
    <w:basedOn w:val="Normal"/>
    <w:rsid w:val="008C51A5"/>
    <w:pPr>
      <w:tabs>
        <w:tab w:val="center" w:pos="4536"/>
        <w:tab w:val="right" w:pos="9072"/>
      </w:tabs>
    </w:pPr>
  </w:style>
  <w:style w:type="paragraph" w:styleId="Pieddepage">
    <w:name w:val="footer"/>
    <w:basedOn w:val="Normal"/>
    <w:rsid w:val="008C51A5"/>
    <w:pPr>
      <w:tabs>
        <w:tab w:val="center" w:pos="4536"/>
        <w:tab w:val="right" w:pos="9072"/>
      </w:tabs>
    </w:pPr>
  </w:style>
  <w:style w:type="paragraph" w:customStyle="1" w:styleId="Contenuducadre">
    <w:name w:val="Contenu du cadre"/>
    <w:basedOn w:val="Corpsdetexte"/>
    <w:rsid w:val="008C51A5"/>
  </w:style>
  <w:style w:type="paragraph" w:customStyle="1" w:styleId="Corpsdetexte310">
    <w:name w:val="Corps de texte 31"/>
    <w:basedOn w:val="Normal"/>
    <w:rsid w:val="00586136"/>
    <w:rPr>
      <w:rFonts w:ascii="Arial" w:hAnsi="Arial" w:cs="Arial"/>
      <w:kern w:val="1"/>
      <w:sz w:val="20"/>
      <w:szCs w:val="20"/>
    </w:rPr>
  </w:style>
  <w:style w:type="paragraph" w:customStyle="1" w:styleId="Paragraphedeliste1">
    <w:name w:val="Paragraphe de liste1"/>
    <w:basedOn w:val="Normal"/>
    <w:rsid w:val="00586136"/>
    <w:pPr>
      <w:ind w:left="720"/>
    </w:pPr>
    <w:rPr>
      <w:ker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21281">
      <w:bodyDiv w:val="1"/>
      <w:marLeft w:val="0"/>
      <w:marRight w:val="0"/>
      <w:marTop w:val="0"/>
      <w:marBottom w:val="0"/>
      <w:divBdr>
        <w:top w:val="none" w:sz="0" w:space="0" w:color="auto"/>
        <w:left w:val="none" w:sz="0" w:space="0" w:color="auto"/>
        <w:bottom w:val="none" w:sz="0" w:space="0" w:color="auto"/>
        <w:right w:val="none" w:sz="0" w:space="0" w:color="auto"/>
      </w:divBdr>
      <w:divsChild>
        <w:div w:id="630942821">
          <w:marLeft w:val="0"/>
          <w:marRight w:val="0"/>
          <w:marTop w:val="0"/>
          <w:marBottom w:val="0"/>
          <w:divBdr>
            <w:top w:val="none" w:sz="0" w:space="0" w:color="auto"/>
            <w:left w:val="none" w:sz="0" w:space="0" w:color="auto"/>
            <w:bottom w:val="none" w:sz="0" w:space="0" w:color="auto"/>
            <w:right w:val="none" w:sz="0" w:space="0" w:color="auto"/>
          </w:divBdr>
        </w:div>
        <w:div w:id="229387210">
          <w:marLeft w:val="0"/>
          <w:marRight w:val="0"/>
          <w:marTop w:val="0"/>
          <w:marBottom w:val="0"/>
          <w:divBdr>
            <w:top w:val="none" w:sz="0" w:space="0" w:color="auto"/>
            <w:left w:val="none" w:sz="0" w:space="0" w:color="auto"/>
            <w:bottom w:val="none" w:sz="0" w:space="0" w:color="auto"/>
            <w:right w:val="none" w:sz="0" w:space="0" w:color="auto"/>
          </w:divBdr>
        </w:div>
      </w:divsChild>
    </w:div>
    <w:div w:id="199402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899</Words>
  <Characters>4946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CONVENTION DE RESIDENCE</vt:lpstr>
    </vt:vector>
  </TitlesOfParts>
  <Company>Fructôse</Company>
  <LinksUpToDate>false</LinksUpToDate>
  <CharactersWithSpaces>5834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RESIDENCE</dc:title>
  <dc:subject/>
  <dc:creator>Carma</dc:creator>
  <cp:keywords/>
  <cp:lastModifiedBy>luc7</cp:lastModifiedBy>
  <cp:revision>4</cp:revision>
  <cp:lastPrinted>2014-12-15T12:26:00Z</cp:lastPrinted>
  <dcterms:created xsi:type="dcterms:W3CDTF">2014-12-15T12:26:00Z</dcterms:created>
  <dcterms:modified xsi:type="dcterms:W3CDTF">2015-05-05T10:10:00Z</dcterms:modified>
</cp:coreProperties>
</file>